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5555" w14:textId="77777777" w:rsidR="00A939ED" w:rsidRPr="00A939ED" w:rsidRDefault="00A939ED" w:rsidP="00A939ED">
      <w:pPr>
        <w:rPr>
          <w:rFonts w:cs="Arial"/>
          <w:sz w:val="28"/>
          <w:szCs w:val="28"/>
          <w:lang w:val="de-CH"/>
        </w:rPr>
      </w:pPr>
    </w:p>
    <w:p w14:paraId="1A2652C1" w14:textId="77777777" w:rsidR="008935EF" w:rsidRDefault="00A939ED" w:rsidP="00E83199">
      <w:pPr>
        <w:spacing w:after="0" w:line="240" w:lineRule="auto"/>
        <w:rPr>
          <w:rFonts w:cs="Arial"/>
          <w:b/>
          <w:bCs/>
          <w:sz w:val="28"/>
          <w:szCs w:val="28"/>
          <w:lang w:val="de-CH"/>
        </w:rPr>
      </w:pPr>
      <w:r w:rsidRPr="00E83199">
        <w:rPr>
          <w:rFonts w:cs="Arial"/>
          <w:b/>
          <w:bCs/>
          <w:sz w:val="28"/>
          <w:szCs w:val="28"/>
          <w:lang w:val="de-CH"/>
        </w:rPr>
        <w:t>Anstellungsvertrag mit Dirigentin oder Dirigenten</w:t>
      </w:r>
    </w:p>
    <w:p w14:paraId="3E8D5E1E" w14:textId="408A7138" w:rsidR="00A939ED" w:rsidRPr="008935EF" w:rsidRDefault="008935EF" w:rsidP="00E83199">
      <w:pPr>
        <w:spacing w:after="0" w:line="240" w:lineRule="auto"/>
        <w:rPr>
          <w:rFonts w:cs="Arial"/>
          <w:b/>
          <w:bCs/>
          <w:sz w:val="20"/>
          <w:lang w:val="de-CH"/>
        </w:rPr>
      </w:pPr>
      <w:r w:rsidRPr="008935EF">
        <w:rPr>
          <w:rFonts w:cs="Arial"/>
          <w:b/>
          <w:bCs/>
          <w:sz w:val="20"/>
          <w:lang w:val="de-CH"/>
        </w:rPr>
        <w:t>(Muster, Vorschlag)</w:t>
      </w:r>
    </w:p>
    <w:p w14:paraId="50607CDD" w14:textId="77777777" w:rsidR="00A939ED" w:rsidRPr="00A939ED" w:rsidRDefault="00A939ED" w:rsidP="00E83199">
      <w:pPr>
        <w:spacing w:after="0" w:line="240" w:lineRule="auto"/>
        <w:rPr>
          <w:rFonts w:cs="Arial"/>
          <w:szCs w:val="22"/>
          <w:lang w:val="de-CH"/>
        </w:rPr>
      </w:pPr>
    </w:p>
    <w:p w14:paraId="20A30D91" w14:textId="77777777" w:rsidR="00A939ED" w:rsidRPr="00E83199" w:rsidRDefault="00A939ED" w:rsidP="00E83199">
      <w:pPr>
        <w:spacing w:after="0" w:line="240" w:lineRule="auto"/>
        <w:rPr>
          <w:rFonts w:cs="Arial"/>
          <w:sz w:val="24"/>
          <w:szCs w:val="24"/>
          <w:lang w:val="de-CH"/>
        </w:rPr>
      </w:pPr>
      <w:r w:rsidRPr="00E83199">
        <w:rPr>
          <w:rFonts w:cs="Arial"/>
          <w:sz w:val="24"/>
          <w:szCs w:val="24"/>
          <w:lang w:val="de-CH"/>
        </w:rPr>
        <w:t>zwischen</w:t>
      </w:r>
    </w:p>
    <w:p w14:paraId="2A4C4101" w14:textId="77777777" w:rsidR="00A939ED" w:rsidRPr="00E83199" w:rsidRDefault="00A939ED" w:rsidP="00E83199">
      <w:pPr>
        <w:spacing w:after="0" w:line="240" w:lineRule="auto"/>
        <w:rPr>
          <w:rFonts w:cs="Arial"/>
          <w:sz w:val="24"/>
          <w:szCs w:val="24"/>
          <w:lang w:val="de-CH"/>
        </w:rPr>
      </w:pPr>
    </w:p>
    <w:p w14:paraId="4A668839" w14:textId="77777777" w:rsidR="00A939ED" w:rsidRPr="00E83199" w:rsidRDefault="00A939ED" w:rsidP="00E83199">
      <w:pPr>
        <w:spacing w:after="0" w:line="240" w:lineRule="auto"/>
        <w:rPr>
          <w:rFonts w:cs="Arial"/>
          <w:b/>
          <w:bCs/>
          <w:sz w:val="24"/>
          <w:szCs w:val="24"/>
          <w:lang w:val="de-CH"/>
        </w:rPr>
      </w:pPr>
      <w:r w:rsidRPr="00E83199">
        <w:rPr>
          <w:rFonts w:cs="Arial"/>
          <w:b/>
          <w:bCs/>
          <w:sz w:val="24"/>
          <w:szCs w:val="24"/>
          <w:lang w:val="de-CH"/>
        </w:rPr>
        <w:t>Chor:</w:t>
      </w:r>
    </w:p>
    <w:p w14:paraId="5A84C9C6" w14:textId="77777777" w:rsidR="00A939ED" w:rsidRPr="00E83199" w:rsidRDefault="00A939ED" w:rsidP="00E83199">
      <w:pPr>
        <w:spacing w:after="0" w:line="240" w:lineRule="auto"/>
        <w:rPr>
          <w:rFonts w:cs="Arial"/>
          <w:sz w:val="24"/>
          <w:szCs w:val="24"/>
          <w:lang w:val="de-CH"/>
        </w:rPr>
      </w:pPr>
    </w:p>
    <w:p w14:paraId="333D8D51" w14:textId="77777777" w:rsidR="00A939ED" w:rsidRPr="00E83199" w:rsidRDefault="00A939ED" w:rsidP="00E83199">
      <w:pPr>
        <w:spacing w:after="0" w:line="240" w:lineRule="auto"/>
        <w:rPr>
          <w:rFonts w:cs="Arial"/>
          <w:sz w:val="24"/>
          <w:szCs w:val="24"/>
          <w:lang w:val="de-CH"/>
        </w:rPr>
      </w:pPr>
      <w:r w:rsidRPr="00E83199">
        <w:rPr>
          <w:rFonts w:cs="Arial"/>
          <w:sz w:val="24"/>
          <w:szCs w:val="24"/>
          <w:lang w:val="de-CH"/>
        </w:rPr>
        <w:t xml:space="preserve">und </w:t>
      </w:r>
    </w:p>
    <w:p w14:paraId="5B6334D7" w14:textId="77777777" w:rsidR="00A939ED" w:rsidRPr="00E83199" w:rsidRDefault="00A939ED" w:rsidP="00E83199">
      <w:pPr>
        <w:spacing w:after="0" w:line="240" w:lineRule="auto"/>
        <w:rPr>
          <w:rFonts w:cs="Arial"/>
          <w:sz w:val="24"/>
          <w:szCs w:val="24"/>
          <w:lang w:val="de-CH"/>
        </w:rPr>
      </w:pPr>
    </w:p>
    <w:p w14:paraId="07EF02D6" w14:textId="77777777" w:rsidR="00A939ED" w:rsidRPr="00E83199" w:rsidRDefault="00A939ED" w:rsidP="00E83199">
      <w:pPr>
        <w:spacing w:after="0" w:line="240" w:lineRule="auto"/>
        <w:rPr>
          <w:rFonts w:cs="Arial"/>
          <w:b/>
          <w:bCs/>
          <w:sz w:val="24"/>
          <w:szCs w:val="24"/>
          <w:lang w:val="de-CH"/>
        </w:rPr>
      </w:pPr>
      <w:r w:rsidRPr="00E83199">
        <w:rPr>
          <w:rFonts w:cs="Arial"/>
          <w:b/>
          <w:bCs/>
          <w:sz w:val="24"/>
          <w:szCs w:val="24"/>
          <w:lang w:val="de-CH"/>
        </w:rPr>
        <w:t>Dirigentin/Dirigent:</w:t>
      </w:r>
    </w:p>
    <w:p w14:paraId="4CE47713" w14:textId="77777777" w:rsidR="00A939ED" w:rsidRPr="00A939ED" w:rsidRDefault="00A939ED" w:rsidP="00A939ED">
      <w:pPr>
        <w:rPr>
          <w:rFonts w:cs="Arial"/>
          <w:sz w:val="22"/>
          <w:szCs w:val="22"/>
          <w:lang w:val="de-CH"/>
        </w:rPr>
      </w:pPr>
    </w:p>
    <w:tbl>
      <w:tblPr>
        <w:tblStyle w:val="Tabellen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A939ED" w:rsidRPr="00E83199" w14:paraId="6E990E66" w14:textId="77777777" w:rsidTr="00A939ED">
        <w:tc>
          <w:tcPr>
            <w:tcW w:w="9493" w:type="dxa"/>
          </w:tcPr>
          <w:p w14:paraId="73B8FC46" w14:textId="77777777" w:rsidR="00A939ED" w:rsidRPr="00E83199" w:rsidRDefault="00A939ED" w:rsidP="00E83199">
            <w:pPr>
              <w:pStyle w:val="Listenabsatz"/>
              <w:numPr>
                <w:ilvl w:val="0"/>
                <w:numId w:val="2"/>
              </w:numPr>
              <w:spacing w:line="360" w:lineRule="auto"/>
              <w:rPr>
                <w:rFonts w:ascii="Arial" w:eastAsia="Times New Roman" w:hAnsi="Arial" w:cs="Arial"/>
                <w:b/>
                <w:bCs/>
                <w:spacing w:val="10"/>
                <w:szCs w:val="22"/>
                <w:lang w:eastAsia="de-DE"/>
              </w:rPr>
            </w:pPr>
            <w:r w:rsidRPr="00E83199">
              <w:rPr>
                <w:rFonts w:ascii="Arial" w:eastAsia="Times New Roman" w:hAnsi="Arial" w:cs="Arial"/>
                <w:b/>
                <w:bCs/>
                <w:spacing w:val="10"/>
                <w:szCs w:val="22"/>
                <w:lang w:eastAsia="de-DE"/>
              </w:rPr>
              <w:t>Musikalische Leitung:</w:t>
            </w:r>
          </w:p>
          <w:p w14:paraId="1AB30A9C" w14:textId="77777777" w:rsidR="00A939ED" w:rsidRPr="00E83199" w:rsidRDefault="00A939ED" w:rsidP="00E83199">
            <w:pPr>
              <w:spacing w:after="0" w:line="360" w:lineRule="auto"/>
              <w:ind w:left="360"/>
              <w:rPr>
                <w:rFonts w:eastAsia="Times New Roman" w:cs="Arial"/>
                <w:sz w:val="22"/>
                <w:szCs w:val="22"/>
                <w:lang w:val="de-CH" w:eastAsia="de-DE"/>
              </w:rPr>
            </w:pPr>
            <w:r w:rsidRPr="00E83199">
              <w:rPr>
                <w:rFonts w:eastAsia="Times New Roman" w:cs="Arial"/>
                <w:sz w:val="22"/>
                <w:szCs w:val="22"/>
                <w:lang w:val="de-CH" w:eastAsia="de-DE"/>
              </w:rPr>
              <w:t>Frau / Herr:</w:t>
            </w:r>
          </w:p>
          <w:p w14:paraId="61AABBD7" w14:textId="77777777" w:rsidR="00A939ED" w:rsidRPr="00E83199" w:rsidRDefault="00A939ED" w:rsidP="00E83199">
            <w:pPr>
              <w:spacing w:after="0" w:line="360" w:lineRule="auto"/>
              <w:ind w:left="360"/>
              <w:rPr>
                <w:rFonts w:eastAsia="Times New Roman" w:cs="Arial"/>
                <w:sz w:val="22"/>
                <w:szCs w:val="22"/>
                <w:lang w:val="de-CH" w:eastAsia="de-DE"/>
              </w:rPr>
            </w:pPr>
            <w:r w:rsidRPr="00E83199">
              <w:rPr>
                <w:rFonts w:eastAsia="Times New Roman" w:cs="Arial"/>
                <w:sz w:val="22"/>
                <w:szCs w:val="22"/>
                <w:lang w:val="de-CH" w:eastAsia="de-DE"/>
              </w:rPr>
              <w:t xml:space="preserve">Übernimmt die musikalische Leitung der/des </w:t>
            </w:r>
          </w:p>
          <w:p w14:paraId="6DF517A5" w14:textId="77777777" w:rsidR="00A939ED" w:rsidRPr="00E83199" w:rsidRDefault="00A939ED" w:rsidP="00E83199">
            <w:pPr>
              <w:spacing w:after="0" w:line="360" w:lineRule="auto"/>
              <w:ind w:left="360"/>
              <w:rPr>
                <w:rFonts w:eastAsia="Times New Roman" w:cs="Arial"/>
                <w:sz w:val="22"/>
                <w:szCs w:val="22"/>
                <w:lang w:val="de-CH" w:eastAsia="de-DE"/>
              </w:rPr>
            </w:pPr>
          </w:p>
        </w:tc>
      </w:tr>
      <w:tr w:rsidR="00A939ED" w:rsidRPr="00E83199" w14:paraId="32446865" w14:textId="77777777" w:rsidTr="00A939ED">
        <w:tc>
          <w:tcPr>
            <w:tcW w:w="9493" w:type="dxa"/>
          </w:tcPr>
          <w:p w14:paraId="00CA49D5" w14:textId="77777777" w:rsidR="00A939ED" w:rsidRPr="00E83199" w:rsidRDefault="00A939ED" w:rsidP="00E83199">
            <w:pPr>
              <w:pStyle w:val="Listenabsatz"/>
              <w:numPr>
                <w:ilvl w:val="0"/>
                <w:numId w:val="2"/>
              </w:numPr>
              <w:spacing w:line="360" w:lineRule="auto"/>
              <w:rPr>
                <w:rFonts w:ascii="Arial" w:eastAsia="Times New Roman" w:hAnsi="Arial" w:cs="Arial"/>
                <w:b/>
                <w:bCs/>
                <w:spacing w:val="10"/>
                <w:szCs w:val="22"/>
                <w:lang w:eastAsia="de-DE"/>
              </w:rPr>
            </w:pPr>
            <w:r w:rsidRPr="00E83199">
              <w:rPr>
                <w:rFonts w:ascii="Arial" w:eastAsia="Times New Roman" w:hAnsi="Arial" w:cs="Arial"/>
                <w:b/>
                <w:bCs/>
                <w:spacing w:val="10"/>
                <w:szCs w:val="22"/>
                <w:lang w:eastAsia="de-DE"/>
              </w:rPr>
              <w:t xml:space="preserve">Das </w:t>
            </w:r>
            <w:proofErr w:type="spellStart"/>
            <w:r w:rsidRPr="00E83199">
              <w:rPr>
                <w:rFonts w:ascii="Arial" w:eastAsia="Times New Roman" w:hAnsi="Arial" w:cs="Arial"/>
                <w:b/>
                <w:bCs/>
                <w:spacing w:val="10"/>
                <w:szCs w:val="22"/>
                <w:lang w:eastAsia="de-DE"/>
              </w:rPr>
              <w:t>Klubjahr</w:t>
            </w:r>
            <w:proofErr w:type="spellEnd"/>
          </w:p>
          <w:p w14:paraId="6B7F1DB5" w14:textId="77777777" w:rsidR="00A939ED" w:rsidRPr="00E83199" w:rsidRDefault="00A939ED" w:rsidP="00E83199">
            <w:pPr>
              <w:tabs>
                <w:tab w:val="left" w:pos="5128"/>
              </w:tabs>
              <w:spacing w:after="0" w:line="360" w:lineRule="auto"/>
              <w:ind w:left="360"/>
              <w:rPr>
                <w:rFonts w:eastAsia="Times New Roman" w:cs="Arial"/>
                <w:sz w:val="22"/>
                <w:szCs w:val="22"/>
                <w:lang w:val="de-CH" w:eastAsia="de-DE"/>
              </w:rPr>
            </w:pPr>
            <w:r w:rsidRPr="00E83199">
              <w:rPr>
                <w:rFonts w:eastAsia="Times New Roman" w:cs="Arial"/>
                <w:sz w:val="22"/>
                <w:szCs w:val="22"/>
                <w:lang w:val="de-CH" w:eastAsia="de-DE"/>
              </w:rPr>
              <w:t xml:space="preserve">Das </w:t>
            </w:r>
            <w:proofErr w:type="spellStart"/>
            <w:r w:rsidRPr="00E83199">
              <w:rPr>
                <w:rFonts w:eastAsia="Times New Roman" w:cs="Arial"/>
                <w:sz w:val="22"/>
                <w:szCs w:val="22"/>
                <w:lang w:val="de-CH" w:eastAsia="de-DE"/>
              </w:rPr>
              <w:t>Klubjahr</w:t>
            </w:r>
            <w:proofErr w:type="spellEnd"/>
            <w:r w:rsidRPr="00E83199">
              <w:rPr>
                <w:rFonts w:eastAsia="Times New Roman" w:cs="Arial"/>
                <w:sz w:val="22"/>
                <w:szCs w:val="22"/>
                <w:lang w:val="de-CH" w:eastAsia="de-DE"/>
              </w:rPr>
              <w:t xml:space="preserve"> beginnt:</w:t>
            </w:r>
            <w:r w:rsidRPr="00E83199">
              <w:rPr>
                <w:rFonts w:eastAsia="Times New Roman" w:cs="Arial"/>
                <w:sz w:val="22"/>
                <w:szCs w:val="22"/>
                <w:lang w:val="de-CH" w:eastAsia="de-DE"/>
              </w:rPr>
              <w:tab/>
              <w:t>endet:</w:t>
            </w:r>
          </w:p>
          <w:p w14:paraId="06A3A4D7" w14:textId="77777777" w:rsidR="00A939ED" w:rsidRPr="00E83199" w:rsidRDefault="00A939ED" w:rsidP="00E83199">
            <w:pPr>
              <w:tabs>
                <w:tab w:val="left" w:pos="5128"/>
              </w:tabs>
              <w:spacing w:after="0" w:line="360" w:lineRule="auto"/>
              <w:ind w:left="360"/>
              <w:rPr>
                <w:rFonts w:eastAsia="Times New Roman" w:cs="Arial"/>
                <w:sz w:val="22"/>
                <w:szCs w:val="22"/>
                <w:lang w:val="de-CH" w:eastAsia="de-DE"/>
              </w:rPr>
            </w:pPr>
            <w:r w:rsidRPr="00E83199">
              <w:rPr>
                <w:rFonts w:eastAsia="Times New Roman" w:cs="Arial"/>
                <w:sz w:val="22"/>
                <w:szCs w:val="22"/>
                <w:lang w:val="de-CH" w:eastAsia="de-DE"/>
              </w:rPr>
              <w:t>Anzahl Proben pro Jahr ca.:</w:t>
            </w:r>
          </w:p>
          <w:p w14:paraId="08760257" w14:textId="53FA7372" w:rsidR="00A939ED" w:rsidRPr="00E83199" w:rsidRDefault="00A939ED" w:rsidP="00E83199">
            <w:pPr>
              <w:tabs>
                <w:tab w:val="left" w:pos="5128"/>
              </w:tabs>
              <w:spacing w:after="0" w:line="360" w:lineRule="auto"/>
              <w:ind w:left="360"/>
              <w:rPr>
                <w:rFonts w:eastAsia="Times New Roman" w:cs="Arial"/>
                <w:sz w:val="22"/>
                <w:szCs w:val="22"/>
                <w:lang w:val="de-CH" w:eastAsia="de-DE"/>
              </w:rPr>
            </w:pPr>
            <w:r w:rsidRPr="00E83199">
              <w:rPr>
                <w:rFonts w:eastAsia="Times New Roman" w:cs="Arial"/>
                <w:sz w:val="22"/>
                <w:szCs w:val="22"/>
                <w:lang w:val="de-CH" w:eastAsia="de-DE"/>
              </w:rPr>
              <w:t>Probetag:</w:t>
            </w:r>
            <w:r w:rsidRPr="00E83199">
              <w:rPr>
                <w:rFonts w:eastAsia="Times New Roman" w:cs="Arial"/>
                <w:sz w:val="22"/>
                <w:szCs w:val="22"/>
                <w:lang w:val="de-CH" w:eastAsia="de-DE"/>
              </w:rPr>
              <w:tab/>
              <w:t>oder nach Absprache</w:t>
            </w:r>
          </w:p>
        </w:tc>
      </w:tr>
      <w:tr w:rsidR="00A939ED" w:rsidRPr="00E83199" w14:paraId="052C65CA" w14:textId="77777777" w:rsidTr="00A939ED">
        <w:tc>
          <w:tcPr>
            <w:tcW w:w="9493" w:type="dxa"/>
          </w:tcPr>
          <w:p w14:paraId="0565CBA7" w14:textId="77777777" w:rsidR="00A939ED" w:rsidRPr="00E83199" w:rsidRDefault="00A939ED" w:rsidP="00E83199">
            <w:pPr>
              <w:pStyle w:val="Listenabsatz"/>
              <w:numPr>
                <w:ilvl w:val="0"/>
                <w:numId w:val="2"/>
              </w:numPr>
              <w:spacing w:line="360" w:lineRule="auto"/>
              <w:rPr>
                <w:rFonts w:ascii="Arial" w:eastAsia="Times New Roman" w:hAnsi="Arial" w:cs="Arial"/>
                <w:b/>
                <w:bCs/>
                <w:spacing w:val="10"/>
                <w:szCs w:val="22"/>
                <w:lang w:eastAsia="de-DE"/>
              </w:rPr>
            </w:pPr>
            <w:r w:rsidRPr="00E83199">
              <w:rPr>
                <w:rFonts w:ascii="Arial" w:eastAsia="Times New Roman" w:hAnsi="Arial" w:cs="Arial"/>
                <w:b/>
                <w:bCs/>
                <w:spacing w:val="10"/>
                <w:szCs w:val="22"/>
                <w:lang w:eastAsia="de-DE"/>
              </w:rPr>
              <w:t>Turnusmässige Aufführung:</w:t>
            </w:r>
          </w:p>
          <w:p w14:paraId="2D427ACB" w14:textId="77777777" w:rsidR="00A939ED" w:rsidRPr="00E83199" w:rsidRDefault="00A939ED" w:rsidP="00E83199">
            <w:pPr>
              <w:pStyle w:val="Listenabsatz"/>
              <w:numPr>
                <w:ilvl w:val="0"/>
                <w:numId w:val="3"/>
              </w:numPr>
              <w:spacing w:line="360" w:lineRule="auto"/>
              <w:rPr>
                <w:rFonts w:ascii="Arial" w:eastAsia="Times New Roman" w:hAnsi="Arial" w:cs="Arial"/>
                <w:spacing w:val="10"/>
                <w:szCs w:val="22"/>
                <w:lang w:eastAsia="de-DE"/>
              </w:rPr>
            </w:pPr>
          </w:p>
          <w:p w14:paraId="081E1586" w14:textId="77777777" w:rsidR="00A939ED" w:rsidRPr="00E83199" w:rsidRDefault="00A939ED" w:rsidP="00E83199">
            <w:pPr>
              <w:spacing w:after="0" w:line="360" w:lineRule="auto"/>
              <w:rPr>
                <w:rFonts w:eastAsia="Times New Roman" w:cs="Arial"/>
                <w:sz w:val="22"/>
                <w:szCs w:val="22"/>
                <w:lang w:val="de-CH" w:eastAsia="de-DE"/>
              </w:rPr>
            </w:pPr>
          </w:p>
        </w:tc>
      </w:tr>
      <w:tr w:rsidR="00A939ED" w:rsidRPr="00E83199" w14:paraId="2BE8EC3F" w14:textId="77777777" w:rsidTr="00A939ED">
        <w:tc>
          <w:tcPr>
            <w:tcW w:w="9493" w:type="dxa"/>
          </w:tcPr>
          <w:p w14:paraId="13499B07" w14:textId="77777777" w:rsidR="00A939ED" w:rsidRPr="00E83199" w:rsidRDefault="00A939ED" w:rsidP="00E83199">
            <w:pPr>
              <w:pStyle w:val="Listenabsatz"/>
              <w:numPr>
                <w:ilvl w:val="0"/>
                <w:numId w:val="2"/>
              </w:numPr>
              <w:spacing w:line="360" w:lineRule="auto"/>
              <w:rPr>
                <w:rFonts w:ascii="Arial" w:eastAsia="Times New Roman" w:hAnsi="Arial" w:cs="Arial"/>
                <w:b/>
                <w:bCs/>
                <w:spacing w:val="10"/>
                <w:szCs w:val="22"/>
                <w:lang w:eastAsia="de-DE"/>
              </w:rPr>
            </w:pPr>
            <w:r w:rsidRPr="00E83199">
              <w:rPr>
                <w:rFonts w:ascii="Arial" w:eastAsia="Times New Roman" w:hAnsi="Arial" w:cs="Arial"/>
                <w:b/>
                <w:bCs/>
                <w:spacing w:val="10"/>
                <w:szCs w:val="22"/>
                <w:lang w:eastAsia="de-DE"/>
              </w:rPr>
              <w:t>Salär</w:t>
            </w:r>
          </w:p>
          <w:p w14:paraId="09CD0834" w14:textId="77777777" w:rsidR="00A939ED" w:rsidRPr="00E83199" w:rsidRDefault="00A939ED" w:rsidP="00E83199">
            <w:pPr>
              <w:pStyle w:val="Listenabsatz"/>
              <w:numPr>
                <w:ilvl w:val="0"/>
                <w:numId w:val="4"/>
              </w:numPr>
              <w:tabs>
                <w:tab w:val="left" w:pos="4278"/>
                <w:tab w:val="left" w:pos="6687"/>
              </w:tabs>
              <w:spacing w:line="360" w:lineRule="auto"/>
              <w:rPr>
                <w:rFonts w:ascii="Arial" w:eastAsia="Times New Roman" w:hAnsi="Arial" w:cs="Arial"/>
                <w:spacing w:val="10"/>
                <w:szCs w:val="22"/>
                <w:lang w:eastAsia="de-DE"/>
              </w:rPr>
            </w:pPr>
            <w:r w:rsidRPr="00E83199">
              <w:rPr>
                <w:rFonts w:ascii="Arial" w:eastAsia="Times New Roman" w:hAnsi="Arial" w:cs="Arial"/>
                <w:spacing w:val="10"/>
                <w:szCs w:val="22"/>
                <w:lang w:eastAsia="de-DE"/>
              </w:rPr>
              <w:t xml:space="preserve">Pro Jahr CHF: </w:t>
            </w:r>
            <w:r w:rsidRPr="00E83199">
              <w:rPr>
                <w:rFonts w:ascii="Arial" w:eastAsia="Times New Roman" w:hAnsi="Arial" w:cs="Arial"/>
                <w:spacing w:val="10"/>
                <w:szCs w:val="22"/>
                <w:lang w:eastAsia="de-DE"/>
              </w:rPr>
              <w:tab/>
              <w:t>./. AHV, IV,EO,ALV</w:t>
            </w:r>
            <w:r w:rsidRPr="00E83199">
              <w:rPr>
                <w:rFonts w:ascii="Arial" w:eastAsia="Times New Roman" w:hAnsi="Arial" w:cs="Arial"/>
                <w:spacing w:val="10"/>
                <w:szCs w:val="22"/>
                <w:lang w:eastAsia="de-DE"/>
              </w:rPr>
              <w:tab/>
              <w:t>Spesen CHF:</w:t>
            </w:r>
          </w:p>
          <w:p w14:paraId="19C07042" w14:textId="77777777" w:rsidR="00A939ED" w:rsidRPr="00E83199" w:rsidRDefault="00A939ED" w:rsidP="00E83199">
            <w:pPr>
              <w:pStyle w:val="Listenabsatz"/>
              <w:numPr>
                <w:ilvl w:val="0"/>
                <w:numId w:val="4"/>
              </w:numPr>
              <w:tabs>
                <w:tab w:val="left" w:pos="4278"/>
                <w:tab w:val="left" w:pos="6687"/>
              </w:tabs>
              <w:spacing w:line="360" w:lineRule="auto"/>
              <w:rPr>
                <w:rFonts w:ascii="Arial" w:eastAsia="Times New Roman" w:hAnsi="Arial" w:cs="Arial"/>
                <w:spacing w:val="10"/>
                <w:szCs w:val="22"/>
                <w:lang w:eastAsia="de-DE"/>
              </w:rPr>
            </w:pPr>
            <w:r w:rsidRPr="00E83199">
              <w:rPr>
                <w:rFonts w:ascii="Arial" w:eastAsia="Times New Roman" w:hAnsi="Arial" w:cs="Arial"/>
                <w:spacing w:val="10"/>
                <w:szCs w:val="22"/>
                <w:lang w:eastAsia="de-DE"/>
              </w:rPr>
              <w:t>Pro Probe/Aufführung CHF:</w:t>
            </w:r>
            <w:r w:rsidRPr="00E83199">
              <w:rPr>
                <w:rFonts w:ascii="Arial" w:eastAsia="Times New Roman" w:hAnsi="Arial" w:cs="Arial"/>
                <w:spacing w:val="10"/>
                <w:szCs w:val="22"/>
                <w:lang w:eastAsia="de-DE"/>
              </w:rPr>
              <w:tab/>
              <w:t>./. AHV, IV, EO,ALV</w:t>
            </w:r>
            <w:r w:rsidRPr="00E83199">
              <w:rPr>
                <w:rFonts w:ascii="Arial" w:eastAsia="Times New Roman" w:hAnsi="Arial" w:cs="Arial"/>
                <w:spacing w:val="10"/>
                <w:szCs w:val="22"/>
                <w:lang w:eastAsia="de-DE"/>
              </w:rPr>
              <w:tab/>
              <w:t>Spesen CHF:</w:t>
            </w:r>
          </w:p>
          <w:p w14:paraId="069F64C1" w14:textId="77777777" w:rsidR="00A939ED" w:rsidRPr="00E83199" w:rsidRDefault="00A939ED" w:rsidP="00E83199">
            <w:pPr>
              <w:tabs>
                <w:tab w:val="left" w:pos="4278"/>
                <w:tab w:val="left" w:pos="6687"/>
              </w:tabs>
              <w:spacing w:after="0" w:line="360" w:lineRule="auto"/>
              <w:rPr>
                <w:rFonts w:eastAsia="Times New Roman" w:cs="Arial"/>
                <w:sz w:val="22"/>
                <w:szCs w:val="22"/>
                <w:lang w:val="de-CH" w:eastAsia="de-DE"/>
              </w:rPr>
            </w:pPr>
          </w:p>
        </w:tc>
      </w:tr>
      <w:tr w:rsidR="00A939ED" w:rsidRPr="00E83199" w14:paraId="10527BD1" w14:textId="77777777" w:rsidTr="00A939ED">
        <w:tc>
          <w:tcPr>
            <w:tcW w:w="9493" w:type="dxa"/>
          </w:tcPr>
          <w:p w14:paraId="21BC0634" w14:textId="77777777" w:rsidR="00A939ED" w:rsidRPr="00E83199" w:rsidRDefault="00A939ED" w:rsidP="00E83199">
            <w:pPr>
              <w:pStyle w:val="Listenabsatz"/>
              <w:numPr>
                <w:ilvl w:val="0"/>
                <w:numId w:val="2"/>
              </w:numPr>
              <w:spacing w:line="360" w:lineRule="auto"/>
              <w:rPr>
                <w:rFonts w:ascii="Arial" w:eastAsia="Times New Roman" w:hAnsi="Arial" w:cs="Arial"/>
                <w:b/>
                <w:bCs/>
                <w:spacing w:val="10"/>
                <w:szCs w:val="22"/>
                <w:lang w:eastAsia="de-DE"/>
              </w:rPr>
            </w:pPr>
            <w:r w:rsidRPr="00E83199">
              <w:rPr>
                <w:rFonts w:ascii="Arial" w:eastAsia="Times New Roman" w:hAnsi="Arial" w:cs="Arial"/>
                <w:b/>
                <w:bCs/>
                <w:spacing w:val="10"/>
                <w:szCs w:val="22"/>
                <w:lang w:eastAsia="de-DE"/>
              </w:rPr>
              <w:t>UVG</w:t>
            </w:r>
          </w:p>
          <w:p w14:paraId="464641AE" w14:textId="7867613C" w:rsidR="00A939ED" w:rsidRPr="00E83199" w:rsidRDefault="00A939ED" w:rsidP="00E83199">
            <w:pPr>
              <w:spacing w:after="0" w:line="360" w:lineRule="auto"/>
              <w:ind w:left="360"/>
              <w:rPr>
                <w:rFonts w:eastAsia="Times New Roman" w:cs="Arial"/>
                <w:sz w:val="22"/>
                <w:szCs w:val="22"/>
                <w:lang w:val="de-CH" w:eastAsia="de-DE"/>
              </w:rPr>
            </w:pPr>
            <w:r w:rsidRPr="00E83199">
              <w:rPr>
                <w:rFonts w:eastAsia="Times New Roman" w:cs="Arial"/>
                <w:sz w:val="22"/>
                <w:szCs w:val="22"/>
                <w:lang w:val="de-CH" w:eastAsia="de-DE"/>
              </w:rPr>
              <w:t>Der Chor schliesst auf seine Kosten die Unfallversicherung gemäss UVG ab. (Zusatzversicherung Deckung auf dem Arbeitsweg sowie an Proben und Anlässen)</w:t>
            </w:r>
          </w:p>
        </w:tc>
      </w:tr>
      <w:tr w:rsidR="00A939ED" w:rsidRPr="00E83199" w14:paraId="3E02665A" w14:textId="77777777" w:rsidTr="00A939ED">
        <w:tc>
          <w:tcPr>
            <w:tcW w:w="9493" w:type="dxa"/>
          </w:tcPr>
          <w:p w14:paraId="4764BEF7" w14:textId="77777777" w:rsidR="00A939ED" w:rsidRPr="00E83199" w:rsidRDefault="00A939ED" w:rsidP="00E83199">
            <w:pPr>
              <w:pStyle w:val="Listenabsatz"/>
              <w:numPr>
                <w:ilvl w:val="0"/>
                <w:numId w:val="2"/>
              </w:numPr>
              <w:spacing w:line="360" w:lineRule="auto"/>
              <w:rPr>
                <w:rFonts w:ascii="Arial" w:eastAsia="Times New Roman" w:hAnsi="Arial" w:cs="Arial"/>
                <w:b/>
                <w:bCs/>
                <w:spacing w:val="10"/>
                <w:szCs w:val="22"/>
                <w:lang w:eastAsia="de-DE"/>
              </w:rPr>
            </w:pPr>
            <w:r w:rsidRPr="00E83199">
              <w:rPr>
                <w:rFonts w:ascii="Arial" w:eastAsia="Times New Roman" w:hAnsi="Arial" w:cs="Arial"/>
                <w:b/>
                <w:bCs/>
                <w:spacing w:val="10"/>
                <w:szCs w:val="22"/>
                <w:lang w:eastAsia="de-DE"/>
              </w:rPr>
              <w:t>Krankheit</w:t>
            </w:r>
          </w:p>
          <w:p w14:paraId="7146D827" w14:textId="4945574F" w:rsidR="00E83199" w:rsidRDefault="00A939ED" w:rsidP="00E83199">
            <w:pPr>
              <w:spacing w:after="0" w:line="360" w:lineRule="auto"/>
              <w:ind w:left="360"/>
              <w:rPr>
                <w:rFonts w:eastAsia="Times New Roman" w:cs="Arial"/>
                <w:sz w:val="22"/>
                <w:szCs w:val="22"/>
                <w:lang w:val="de-CH" w:eastAsia="de-DE"/>
              </w:rPr>
            </w:pPr>
            <w:r w:rsidRPr="00E83199">
              <w:rPr>
                <w:rFonts w:eastAsia="Times New Roman" w:cs="Arial"/>
                <w:sz w:val="22"/>
                <w:szCs w:val="22"/>
                <w:lang w:val="de-CH" w:eastAsia="de-DE"/>
              </w:rPr>
              <w:t>Bei Krankheit oder Unfall erfolgt eine Lohnfortzahlung gemäss Art. 324</w:t>
            </w:r>
            <w:r w:rsidR="00BD7D81">
              <w:rPr>
                <w:rFonts w:eastAsia="Times New Roman" w:cs="Arial"/>
                <w:sz w:val="22"/>
                <w:szCs w:val="22"/>
                <w:lang w:val="de-CH" w:eastAsia="de-DE"/>
              </w:rPr>
              <w:t>a</w:t>
            </w:r>
            <w:r w:rsidRPr="00E83199">
              <w:rPr>
                <w:rFonts w:eastAsia="Times New Roman" w:cs="Arial"/>
                <w:sz w:val="22"/>
                <w:szCs w:val="22"/>
                <w:lang w:val="de-CH" w:eastAsia="de-DE"/>
              </w:rPr>
              <w:t>. Ab</w:t>
            </w:r>
            <w:r w:rsidR="00BD7D81">
              <w:rPr>
                <w:rFonts w:eastAsia="Times New Roman" w:cs="Arial"/>
                <w:sz w:val="22"/>
                <w:szCs w:val="22"/>
                <w:lang w:val="de-CH" w:eastAsia="de-DE"/>
              </w:rPr>
              <w:t>s</w:t>
            </w:r>
            <w:r w:rsidRPr="00E83199">
              <w:rPr>
                <w:rFonts w:eastAsia="Times New Roman" w:cs="Arial"/>
                <w:sz w:val="22"/>
                <w:szCs w:val="22"/>
                <w:lang w:val="de-CH" w:eastAsia="de-DE"/>
              </w:rPr>
              <w:t xml:space="preserve"> 2</w:t>
            </w:r>
            <w:r w:rsidR="00BD7D81">
              <w:rPr>
                <w:rFonts w:eastAsia="Times New Roman" w:cs="Arial"/>
                <w:sz w:val="22"/>
                <w:szCs w:val="22"/>
                <w:lang w:val="de-CH" w:eastAsia="de-DE"/>
              </w:rPr>
              <w:t xml:space="preserve"> oder Art. 324b OR.</w:t>
            </w:r>
          </w:p>
          <w:p w14:paraId="15B78F55" w14:textId="310A4005" w:rsidR="00A939ED" w:rsidRPr="00E83199" w:rsidRDefault="00A939ED" w:rsidP="00E83199">
            <w:pPr>
              <w:spacing w:after="0" w:line="360" w:lineRule="auto"/>
              <w:ind w:left="360"/>
              <w:rPr>
                <w:rFonts w:eastAsia="Times New Roman" w:cs="Arial"/>
                <w:sz w:val="22"/>
                <w:szCs w:val="22"/>
                <w:lang w:val="de-CH" w:eastAsia="de-DE"/>
              </w:rPr>
            </w:pPr>
            <w:r w:rsidRPr="00E83199">
              <w:rPr>
                <w:rFonts w:eastAsia="Times New Roman" w:cs="Arial"/>
                <w:sz w:val="22"/>
                <w:szCs w:val="22"/>
                <w:lang w:val="de-CH" w:eastAsia="de-DE"/>
              </w:rPr>
              <w:t xml:space="preserve"> </w:t>
            </w:r>
          </w:p>
        </w:tc>
      </w:tr>
      <w:tr w:rsidR="00A939ED" w:rsidRPr="00E83199" w14:paraId="60458FB2" w14:textId="77777777" w:rsidTr="00A939ED">
        <w:tc>
          <w:tcPr>
            <w:tcW w:w="9493" w:type="dxa"/>
          </w:tcPr>
          <w:p w14:paraId="7D1D668E" w14:textId="77777777" w:rsidR="00A939ED" w:rsidRPr="00E83199" w:rsidRDefault="00A939ED" w:rsidP="00E83199">
            <w:pPr>
              <w:pStyle w:val="Listenabsatz"/>
              <w:numPr>
                <w:ilvl w:val="0"/>
                <w:numId w:val="2"/>
              </w:numPr>
              <w:spacing w:line="360" w:lineRule="auto"/>
              <w:rPr>
                <w:rFonts w:ascii="Arial" w:eastAsia="Times New Roman" w:hAnsi="Arial" w:cs="Arial"/>
                <w:b/>
                <w:bCs/>
                <w:spacing w:val="10"/>
                <w:szCs w:val="22"/>
                <w:lang w:eastAsia="de-DE"/>
              </w:rPr>
            </w:pPr>
            <w:r w:rsidRPr="00E83199">
              <w:rPr>
                <w:rFonts w:ascii="Arial" w:eastAsia="Times New Roman" w:hAnsi="Arial" w:cs="Arial"/>
                <w:b/>
                <w:bCs/>
                <w:spacing w:val="10"/>
                <w:szCs w:val="22"/>
                <w:lang w:eastAsia="de-DE"/>
              </w:rPr>
              <w:t>Lohnauszahlung</w:t>
            </w:r>
          </w:p>
          <w:p w14:paraId="6123BA16" w14:textId="77777777" w:rsidR="00E83199" w:rsidRDefault="00A939ED" w:rsidP="00E83199">
            <w:pPr>
              <w:tabs>
                <w:tab w:val="left" w:pos="2435"/>
                <w:tab w:val="left" w:pos="4845"/>
                <w:tab w:val="left" w:pos="7113"/>
              </w:tabs>
              <w:spacing w:after="0" w:line="360" w:lineRule="auto"/>
              <w:ind w:left="360"/>
              <w:rPr>
                <w:rFonts w:eastAsia="Times New Roman" w:cs="Arial"/>
                <w:sz w:val="22"/>
                <w:szCs w:val="22"/>
                <w:lang w:val="de-CH" w:eastAsia="de-DE"/>
              </w:rPr>
            </w:pPr>
            <w:r w:rsidRPr="00E83199">
              <w:rPr>
                <w:rFonts w:eastAsia="Times New Roman" w:cs="Arial"/>
                <w:sz w:val="22"/>
                <w:szCs w:val="22"/>
                <w:lang w:val="de-CH" w:eastAsia="de-DE"/>
              </w:rPr>
              <w:t xml:space="preserve">monatlich: </w:t>
            </w:r>
            <w:r w:rsidRPr="00E83199">
              <w:rPr>
                <w:rFonts w:eastAsia="Times New Roman" w:cs="Arial"/>
                <w:sz w:val="22"/>
                <w:szCs w:val="22"/>
                <w:lang w:val="de-CH" w:eastAsia="de-DE"/>
              </w:rPr>
              <w:tab/>
              <w:t>vierteljährlich:</w:t>
            </w:r>
            <w:r w:rsidRPr="00E83199">
              <w:rPr>
                <w:rFonts w:eastAsia="Times New Roman" w:cs="Arial"/>
                <w:sz w:val="22"/>
                <w:szCs w:val="22"/>
                <w:lang w:val="de-CH" w:eastAsia="de-DE"/>
              </w:rPr>
              <w:tab/>
              <w:t>halbjährlich</w:t>
            </w:r>
            <w:r w:rsidRPr="00E83199">
              <w:rPr>
                <w:rFonts w:eastAsia="Times New Roman" w:cs="Arial"/>
                <w:sz w:val="22"/>
                <w:szCs w:val="22"/>
                <w:lang w:val="de-CH" w:eastAsia="de-DE"/>
              </w:rPr>
              <w:tab/>
              <w:t>jährlich:</w:t>
            </w:r>
            <w:r w:rsidRPr="00E83199">
              <w:rPr>
                <w:rFonts w:eastAsia="Times New Roman" w:cs="Arial"/>
                <w:sz w:val="22"/>
                <w:szCs w:val="22"/>
                <w:lang w:val="de-CH" w:eastAsia="de-DE"/>
              </w:rPr>
              <w:tab/>
            </w:r>
          </w:p>
          <w:p w14:paraId="15C5CC91" w14:textId="4B34F8F9" w:rsidR="00A939ED" w:rsidRPr="00E83199" w:rsidRDefault="00A939ED" w:rsidP="007D21A4">
            <w:pPr>
              <w:tabs>
                <w:tab w:val="left" w:pos="2435"/>
                <w:tab w:val="left" w:pos="4845"/>
                <w:tab w:val="left" w:pos="7113"/>
              </w:tabs>
              <w:spacing w:after="0" w:line="360" w:lineRule="auto"/>
              <w:rPr>
                <w:rFonts w:eastAsia="Times New Roman" w:cs="Arial"/>
                <w:sz w:val="22"/>
                <w:szCs w:val="22"/>
                <w:lang w:val="de-CH" w:eastAsia="de-DE"/>
              </w:rPr>
            </w:pPr>
          </w:p>
        </w:tc>
      </w:tr>
      <w:tr w:rsidR="00A939ED" w:rsidRPr="00E83199" w14:paraId="4A4895EE" w14:textId="77777777" w:rsidTr="00A939ED">
        <w:tc>
          <w:tcPr>
            <w:tcW w:w="9493" w:type="dxa"/>
          </w:tcPr>
          <w:p w14:paraId="67A68245" w14:textId="77777777" w:rsidR="00A939ED" w:rsidRPr="00E83199" w:rsidRDefault="00A939ED" w:rsidP="00E83199">
            <w:pPr>
              <w:pStyle w:val="Listenabsatz"/>
              <w:numPr>
                <w:ilvl w:val="0"/>
                <w:numId w:val="2"/>
              </w:numPr>
              <w:spacing w:line="360" w:lineRule="auto"/>
              <w:rPr>
                <w:rFonts w:ascii="Arial" w:eastAsia="Times New Roman" w:hAnsi="Arial" w:cs="Arial"/>
                <w:b/>
                <w:bCs/>
                <w:spacing w:val="10"/>
                <w:szCs w:val="22"/>
                <w:lang w:eastAsia="de-DE"/>
              </w:rPr>
            </w:pPr>
            <w:r w:rsidRPr="00E83199">
              <w:rPr>
                <w:rFonts w:ascii="Arial" w:eastAsia="Times New Roman" w:hAnsi="Arial" w:cs="Arial"/>
                <w:b/>
                <w:bCs/>
                <w:spacing w:val="10"/>
                <w:szCs w:val="22"/>
                <w:lang w:eastAsia="de-DE"/>
              </w:rPr>
              <w:lastRenderedPageBreak/>
              <w:t>Kündigung</w:t>
            </w:r>
          </w:p>
          <w:p w14:paraId="79E06C67" w14:textId="77777777" w:rsidR="00A939ED" w:rsidRPr="00E83199" w:rsidRDefault="00A939ED" w:rsidP="00E83199">
            <w:pPr>
              <w:spacing w:after="0" w:line="360" w:lineRule="auto"/>
              <w:ind w:left="360"/>
              <w:rPr>
                <w:rFonts w:eastAsia="Times New Roman" w:cs="Arial"/>
                <w:sz w:val="22"/>
                <w:szCs w:val="22"/>
                <w:lang w:val="de-CH" w:eastAsia="de-DE"/>
              </w:rPr>
            </w:pPr>
            <w:r w:rsidRPr="00E83199">
              <w:rPr>
                <w:rFonts w:eastAsia="Times New Roman" w:cs="Arial"/>
                <w:sz w:val="22"/>
                <w:szCs w:val="22"/>
                <w:lang w:val="de-CH" w:eastAsia="de-DE"/>
              </w:rPr>
              <w:t>Die Kündigung des Vertrags erfolgt nach Möglichkeit auf Ende eines Sängerjahrs unter Einhaltung einer Frist von</w:t>
            </w:r>
          </w:p>
          <w:p w14:paraId="31AB955E" w14:textId="77777777" w:rsidR="00A939ED" w:rsidRPr="00E83199" w:rsidRDefault="00A939ED" w:rsidP="00E83199">
            <w:pPr>
              <w:tabs>
                <w:tab w:val="left" w:pos="4561"/>
              </w:tabs>
              <w:spacing w:after="0" w:line="360" w:lineRule="auto"/>
              <w:ind w:left="360"/>
              <w:rPr>
                <w:rFonts w:eastAsia="Times New Roman" w:cs="Arial"/>
                <w:sz w:val="22"/>
                <w:szCs w:val="22"/>
                <w:lang w:val="de-CH" w:eastAsia="de-DE"/>
              </w:rPr>
            </w:pPr>
            <w:r w:rsidRPr="00E83199">
              <w:rPr>
                <w:rFonts w:eastAsia="Times New Roman" w:cs="Arial"/>
                <w:sz w:val="22"/>
                <w:szCs w:val="22"/>
                <w:lang w:val="de-CH" w:eastAsia="de-DE"/>
              </w:rPr>
              <w:t xml:space="preserve">drei Monaten: </w:t>
            </w:r>
            <w:r w:rsidRPr="00E83199">
              <w:rPr>
                <w:rFonts w:eastAsia="Times New Roman" w:cs="Arial"/>
                <w:sz w:val="22"/>
                <w:szCs w:val="22"/>
                <w:lang w:val="de-CH" w:eastAsia="de-DE"/>
              </w:rPr>
              <w:tab/>
              <w:t>sechs Monaten:</w:t>
            </w:r>
          </w:p>
          <w:p w14:paraId="1E8E0AFF" w14:textId="77777777" w:rsidR="00A939ED" w:rsidRPr="00E83199" w:rsidRDefault="00A939ED" w:rsidP="00E83199">
            <w:pPr>
              <w:tabs>
                <w:tab w:val="left" w:pos="4561"/>
              </w:tabs>
              <w:spacing w:after="0" w:line="360" w:lineRule="auto"/>
              <w:ind w:left="360"/>
              <w:rPr>
                <w:rFonts w:eastAsia="Times New Roman" w:cs="Arial"/>
                <w:sz w:val="22"/>
                <w:szCs w:val="22"/>
                <w:lang w:val="de-CH" w:eastAsia="de-DE"/>
              </w:rPr>
            </w:pPr>
          </w:p>
        </w:tc>
      </w:tr>
      <w:tr w:rsidR="00A939ED" w:rsidRPr="00E83199" w14:paraId="0E7534C0" w14:textId="77777777" w:rsidTr="00A939ED">
        <w:tc>
          <w:tcPr>
            <w:tcW w:w="9493" w:type="dxa"/>
          </w:tcPr>
          <w:p w14:paraId="5DAC9544" w14:textId="77777777" w:rsidR="00A939ED" w:rsidRPr="00E83199" w:rsidRDefault="00A939ED" w:rsidP="00E83199">
            <w:pPr>
              <w:pStyle w:val="Listenabsatz"/>
              <w:numPr>
                <w:ilvl w:val="0"/>
                <w:numId w:val="2"/>
              </w:numPr>
              <w:spacing w:line="360" w:lineRule="auto"/>
              <w:rPr>
                <w:rFonts w:ascii="Arial" w:eastAsia="Times New Roman" w:hAnsi="Arial" w:cs="Arial"/>
                <w:b/>
                <w:bCs/>
                <w:spacing w:val="10"/>
                <w:szCs w:val="22"/>
                <w:lang w:eastAsia="de-DE"/>
              </w:rPr>
            </w:pPr>
            <w:r w:rsidRPr="00E83199">
              <w:rPr>
                <w:rFonts w:ascii="Arial" w:eastAsia="Times New Roman" w:hAnsi="Arial" w:cs="Arial"/>
                <w:b/>
                <w:bCs/>
                <w:spacing w:val="10"/>
                <w:szCs w:val="22"/>
                <w:lang w:eastAsia="de-DE"/>
              </w:rPr>
              <w:t>Funktionsbeschreibung</w:t>
            </w:r>
          </w:p>
          <w:p w14:paraId="40E72852" w14:textId="77777777" w:rsidR="00A939ED" w:rsidRPr="00E83199" w:rsidRDefault="00A939ED" w:rsidP="00E83199">
            <w:pPr>
              <w:spacing w:after="0" w:line="360" w:lineRule="auto"/>
              <w:ind w:left="360"/>
              <w:rPr>
                <w:rFonts w:eastAsia="Times New Roman" w:cs="Arial"/>
                <w:sz w:val="22"/>
                <w:szCs w:val="22"/>
                <w:lang w:val="de-CH" w:eastAsia="de-DE"/>
              </w:rPr>
            </w:pPr>
            <w:r w:rsidRPr="00E83199">
              <w:rPr>
                <w:rFonts w:eastAsia="Times New Roman" w:cs="Arial"/>
                <w:sz w:val="22"/>
                <w:szCs w:val="22"/>
                <w:lang w:val="de-CH" w:eastAsia="de-DE"/>
              </w:rPr>
              <w:t>Die Funktionsbeschreibung ist integrierender Bestandteil dieses Vertrages.</w:t>
            </w:r>
          </w:p>
          <w:p w14:paraId="7F02AABA" w14:textId="77777777" w:rsidR="00A939ED" w:rsidRPr="00E83199" w:rsidRDefault="00A939ED" w:rsidP="00E83199">
            <w:pPr>
              <w:tabs>
                <w:tab w:val="left" w:pos="4545"/>
              </w:tabs>
              <w:spacing w:after="0" w:line="360" w:lineRule="auto"/>
              <w:ind w:left="360"/>
              <w:rPr>
                <w:rFonts w:eastAsia="Times New Roman" w:cs="Arial"/>
                <w:sz w:val="22"/>
                <w:szCs w:val="22"/>
                <w:lang w:val="de-CH" w:eastAsia="de-DE"/>
              </w:rPr>
            </w:pPr>
            <w:r w:rsidRPr="00E83199">
              <w:rPr>
                <w:rFonts w:eastAsia="Times New Roman" w:cs="Arial"/>
                <w:sz w:val="22"/>
                <w:szCs w:val="22"/>
                <w:lang w:val="de-CH" w:eastAsia="de-DE"/>
              </w:rPr>
              <w:t xml:space="preserve">Ja: </w:t>
            </w:r>
            <w:r w:rsidRPr="00E83199">
              <w:rPr>
                <w:rFonts w:eastAsia="Times New Roman" w:cs="Arial"/>
                <w:sz w:val="22"/>
                <w:szCs w:val="22"/>
                <w:lang w:val="de-CH" w:eastAsia="de-DE"/>
              </w:rPr>
              <w:tab/>
              <w:t>Nein:</w:t>
            </w:r>
          </w:p>
          <w:p w14:paraId="245C92B7" w14:textId="77777777" w:rsidR="00A939ED" w:rsidRPr="00E83199" w:rsidRDefault="00A939ED" w:rsidP="00E83199">
            <w:pPr>
              <w:tabs>
                <w:tab w:val="left" w:pos="4545"/>
              </w:tabs>
              <w:spacing w:after="0" w:line="360" w:lineRule="auto"/>
              <w:ind w:left="360"/>
              <w:rPr>
                <w:rFonts w:eastAsia="Times New Roman" w:cs="Arial"/>
                <w:sz w:val="22"/>
                <w:szCs w:val="22"/>
                <w:lang w:val="de-CH" w:eastAsia="de-DE"/>
              </w:rPr>
            </w:pPr>
          </w:p>
        </w:tc>
      </w:tr>
      <w:tr w:rsidR="00A939ED" w:rsidRPr="00E83199" w14:paraId="7D7647D9" w14:textId="77777777" w:rsidTr="00A939ED">
        <w:tc>
          <w:tcPr>
            <w:tcW w:w="9493" w:type="dxa"/>
          </w:tcPr>
          <w:p w14:paraId="41755B0E" w14:textId="77777777" w:rsidR="00A939ED" w:rsidRPr="00E83199" w:rsidRDefault="00A939ED" w:rsidP="00E83199">
            <w:pPr>
              <w:pStyle w:val="Listenabsatz"/>
              <w:numPr>
                <w:ilvl w:val="0"/>
                <w:numId w:val="2"/>
              </w:numPr>
              <w:spacing w:line="360" w:lineRule="auto"/>
              <w:rPr>
                <w:rFonts w:ascii="Arial" w:eastAsia="Times New Roman" w:hAnsi="Arial" w:cs="Arial"/>
                <w:b/>
                <w:bCs/>
                <w:spacing w:val="10"/>
                <w:szCs w:val="22"/>
                <w:lang w:eastAsia="de-DE"/>
              </w:rPr>
            </w:pPr>
            <w:r w:rsidRPr="00E83199">
              <w:rPr>
                <w:rFonts w:ascii="Arial" w:eastAsia="Times New Roman" w:hAnsi="Arial" w:cs="Arial"/>
                <w:b/>
                <w:bCs/>
                <w:spacing w:val="10"/>
                <w:szCs w:val="22"/>
                <w:lang w:eastAsia="de-DE"/>
              </w:rPr>
              <w:t>Besondere Bestimmungen</w:t>
            </w:r>
          </w:p>
          <w:p w14:paraId="4E32EF7E" w14:textId="77777777" w:rsidR="00A939ED" w:rsidRPr="00E83199" w:rsidRDefault="00A939ED" w:rsidP="00E83199">
            <w:pPr>
              <w:spacing w:after="0" w:line="360" w:lineRule="auto"/>
              <w:rPr>
                <w:rFonts w:eastAsia="Times New Roman" w:cs="Arial"/>
                <w:sz w:val="22"/>
                <w:szCs w:val="22"/>
                <w:lang w:val="de-CH" w:eastAsia="de-DE"/>
              </w:rPr>
            </w:pPr>
          </w:p>
          <w:p w14:paraId="131A9296" w14:textId="77777777" w:rsidR="00A939ED" w:rsidRPr="00E83199" w:rsidRDefault="00A939ED" w:rsidP="00E83199">
            <w:pPr>
              <w:spacing w:after="0" w:line="360" w:lineRule="auto"/>
              <w:rPr>
                <w:rFonts w:eastAsia="Times New Roman" w:cs="Arial"/>
                <w:sz w:val="22"/>
                <w:szCs w:val="22"/>
                <w:lang w:val="de-CH" w:eastAsia="de-DE"/>
              </w:rPr>
            </w:pPr>
          </w:p>
        </w:tc>
      </w:tr>
      <w:tr w:rsidR="00A939ED" w:rsidRPr="00E83199" w14:paraId="331BF62D" w14:textId="77777777" w:rsidTr="00A939ED">
        <w:tc>
          <w:tcPr>
            <w:tcW w:w="9493" w:type="dxa"/>
          </w:tcPr>
          <w:p w14:paraId="3DAF5B59" w14:textId="77777777" w:rsidR="00A939ED" w:rsidRPr="00E83199" w:rsidRDefault="00A939ED" w:rsidP="00E83199">
            <w:pPr>
              <w:pStyle w:val="Listenabsatz"/>
              <w:numPr>
                <w:ilvl w:val="0"/>
                <w:numId w:val="2"/>
              </w:numPr>
              <w:spacing w:line="360" w:lineRule="auto"/>
              <w:rPr>
                <w:rFonts w:ascii="Arial" w:eastAsia="Times New Roman" w:hAnsi="Arial" w:cs="Arial"/>
                <w:b/>
                <w:bCs/>
                <w:spacing w:val="10"/>
                <w:szCs w:val="22"/>
                <w:lang w:eastAsia="de-DE"/>
              </w:rPr>
            </w:pPr>
            <w:r w:rsidRPr="00E83199">
              <w:rPr>
                <w:rFonts w:ascii="Arial" w:eastAsia="Times New Roman" w:hAnsi="Arial" w:cs="Arial"/>
                <w:b/>
                <w:bCs/>
                <w:spacing w:val="10"/>
                <w:szCs w:val="22"/>
                <w:lang w:eastAsia="de-DE"/>
              </w:rPr>
              <w:t>Gerichtsstand</w:t>
            </w:r>
          </w:p>
          <w:p w14:paraId="21D63E2D" w14:textId="3AE691E3" w:rsidR="00A939ED" w:rsidRPr="00E83199" w:rsidRDefault="00BD7D81" w:rsidP="00E83199">
            <w:pPr>
              <w:spacing w:after="0" w:line="360" w:lineRule="auto"/>
              <w:ind w:left="360"/>
              <w:rPr>
                <w:rFonts w:eastAsia="Times New Roman" w:cs="Arial"/>
                <w:sz w:val="22"/>
                <w:szCs w:val="22"/>
                <w:lang w:val="de-CH" w:eastAsia="de-DE"/>
              </w:rPr>
            </w:pPr>
            <w:r w:rsidRPr="00BD7D81">
              <w:rPr>
                <w:rFonts w:eastAsia="Times New Roman" w:cs="Arial"/>
                <w:sz w:val="22"/>
                <w:szCs w:val="22"/>
                <w:lang w:val="de-CH" w:eastAsia="de-DE"/>
              </w:rPr>
              <w:t>Der Gerichtsstand richtet sich nach der Regelung von Art. 34 ZPO (Sitz des Chores oder an dem Ort, an dem die Dirigentin/der Dirigent gewöhnlich die Arbeit verrichtet).</w:t>
            </w:r>
          </w:p>
        </w:tc>
      </w:tr>
    </w:tbl>
    <w:p w14:paraId="3D08D95E" w14:textId="77777777" w:rsidR="00E83199" w:rsidRDefault="00E83199" w:rsidP="00E83199">
      <w:pPr>
        <w:spacing w:after="0" w:line="240" w:lineRule="auto"/>
        <w:rPr>
          <w:rFonts w:eastAsia="Times New Roman" w:cs="Arial"/>
          <w:sz w:val="22"/>
          <w:szCs w:val="22"/>
          <w:lang w:val="de-CH"/>
        </w:rPr>
      </w:pPr>
    </w:p>
    <w:p w14:paraId="4CBFC50D" w14:textId="77777777" w:rsidR="00E83199" w:rsidRDefault="00E83199" w:rsidP="00E83199">
      <w:pPr>
        <w:spacing w:after="0" w:line="240" w:lineRule="auto"/>
        <w:rPr>
          <w:rFonts w:eastAsia="Times New Roman" w:cs="Arial"/>
          <w:sz w:val="22"/>
          <w:szCs w:val="22"/>
          <w:lang w:val="de-CH"/>
        </w:rPr>
      </w:pPr>
    </w:p>
    <w:p w14:paraId="52BFEE2B" w14:textId="1787B88D" w:rsidR="00A939ED" w:rsidRPr="006E3C06" w:rsidRDefault="00A939ED" w:rsidP="00E83199">
      <w:pPr>
        <w:spacing w:after="0" w:line="240" w:lineRule="auto"/>
        <w:rPr>
          <w:rFonts w:eastAsia="Times New Roman" w:cs="Arial"/>
          <w:sz w:val="22"/>
          <w:szCs w:val="22"/>
          <w:lang w:val="de-CH"/>
        </w:rPr>
      </w:pPr>
      <w:r w:rsidRPr="006E3C06">
        <w:rPr>
          <w:rFonts w:eastAsia="Times New Roman" w:cs="Arial"/>
          <w:sz w:val="22"/>
          <w:szCs w:val="22"/>
          <w:lang w:val="de-CH"/>
        </w:rPr>
        <w:t xml:space="preserve">Dieser Vertrag ist doppelt ausgefertigt und von beiden Teilen rechtskräftig unterzeichnet worden. </w:t>
      </w:r>
    </w:p>
    <w:p w14:paraId="72C4BAE1" w14:textId="77777777" w:rsidR="00E83199" w:rsidRDefault="00E83199" w:rsidP="00E83199">
      <w:pPr>
        <w:spacing w:after="0" w:line="240" w:lineRule="auto"/>
        <w:rPr>
          <w:rFonts w:eastAsia="Times New Roman" w:cs="Arial"/>
          <w:sz w:val="22"/>
          <w:szCs w:val="22"/>
          <w:lang w:val="de-CH"/>
        </w:rPr>
      </w:pPr>
    </w:p>
    <w:p w14:paraId="2820CEF3" w14:textId="73F756AA" w:rsidR="00A939ED" w:rsidRPr="006E3C06" w:rsidRDefault="00A939ED" w:rsidP="00E83199">
      <w:pPr>
        <w:spacing w:after="0" w:line="240" w:lineRule="auto"/>
        <w:rPr>
          <w:rFonts w:eastAsia="Times New Roman" w:cs="Arial"/>
          <w:sz w:val="22"/>
          <w:szCs w:val="22"/>
          <w:lang w:val="de-CH"/>
        </w:rPr>
      </w:pPr>
      <w:r w:rsidRPr="006E3C06">
        <w:rPr>
          <w:rFonts w:eastAsia="Times New Roman" w:cs="Arial"/>
          <w:sz w:val="22"/>
          <w:szCs w:val="22"/>
          <w:lang w:val="de-CH"/>
        </w:rPr>
        <w:t>Er tritt am</w:t>
      </w:r>
      <w:r w:rsidRPr="00A939ED">
        <w:rPr>
          <w:rFonts w:eastAsia="Times New Roman" w:cs="Arial"/>
          <w:szCs w:val="22"/>
          <w:lang w:val="de-CH"/>
        </w:rPr>
        <w:t xml:space="preserve">:          </w:t>
      </w:r>
      <w:r w:rsidRPr="006E3C06">
        <w:rPr>
          <w:rFonts w:eastAsia="Times New Roman" w:cs="Arial"/>
          <w:sz w:val="22"/>
          <w:szCs w:val="22"/>
          <w:lang w:val="de-CH"/>
        </w:rPr>
        <w:t xml:space="preserve"> in Kraft. </w:t>
      </w:r>
    </w:p>
    <w:p w14:paraId="09637C94" w14:textId="77777777" w:rsidR="00E83199" w:rsidRDefault="00E83199" w:rsidP="00E83199">
      <w:pPr>
        <w:spacing w:after="0" w:line="240" w:lineRule="auto"/>
        <w:rPr>
          <w:rFonts w:eastAsia="Times New Roman" w:cs="Arial"/>
          <w:szCs w:val="22"/>
          <w:lang w:val="de-CH"/>
        </w:rPr>
      </w:pPr>
    </w:p>
    <w:p w14:paraId="0DB00644" w14:textId="00424526" w:rsidR="00A939ED" w:rsidRPr="006E3C06" w:rsidRDefault="00A939ED" w:rsidP="00E83199">
      <w:pPr>
        <w:spacing w:after="0" w:line="240" w:lineRule="auto"/>
        <w:rPr>
          <w:rFonts w:eastAsia="Times New Roman" w:cs="Arial"/>
          <w:sz w:val="22"/>
          <w:szCs w:val="22"/>
          <w:lang w:val="de-CH"/>
        </w:rPr>
      </w:pPr>
      <w:r w:rsidRPr="00A939ED">
        <w:rPr>
          <w:rFonts w:eastAsia="Times New Roman" w:cs="Arial"/>
          <w:szCs w:val="22"/>
          <w:lang w:val="de-CH"/>
        </w:rPr>
        <w:t>Ort, Datum</w:t>
      </w:r>
      <w:r w:rsidR="00E83199">
        <w:rPr>
          <w:rFonts w:eastAsia="Times New Roman" w:cs="Arial"/>
          <w:szCs w:val="22"/>
          <w:lang w:val="de-CH"/>
        </w:rPr>
        <w:t>:</w:t>
      </w:r>
    </w:p>
    <w:p w14:paraId="7A126098" w14:textId="77777777" w:rsidR="00E83199" w:rsidRDefault="00E83199" w:rsidP="00E83199">
      <w:pPr>
        <w:spacing w:after="0" w:line="240" w:lineRule="auto"/>
        <w:rPr>
          <w:rFonts w:eastAsia="Times New Roman" w:cs="Arial"/>
          <w:sz w:val="22"/>
          <w:szCs w:val="22"/>
          <w:lang w:val="de-CH"/>
        </w:rPr>
      </w:pPr>
    </w:p>
    <w:p w14:paraId="4FEB0C4B" w14:textId="77777777" w:rsidR="00E83199" w:rsidRDefault="00E83199" w:rsidP="00E83199">
      <w:pPr>
        <w:spacing w:after="0" w:line="240" w:lineRule="auto"/>
        <w:rPr>
          <w:rFonts w:eastAsia="Times New Roman" w:cs="Arial"/>
          <w:sz w:val="22"/>
          <w:szCs w:val="22"/>
          <w:lang w:val="de-CH"/>
        </w:rPr>
      </w:pPr>
    </w:p>
    <w:p w14:paraId="34ED04D8" w14:textId="2E10A733" w:rsidR="00A939ED" w:rsidRDefault="00A939ED" w:rsidP="00E83199">
      <w:pPr>
        <w:spacing w:after="0" w:line="240" w:lineRule="auto"/>
        <w:rPr>
          <w:rFonts w:eastAsia="Times New Roman" w:cs="Arial"/>
          <w:sz w:val="22"/>
          <w:szCs w:val="22"/>
          <w:lang w:val="de-CH"/>
        </w:rPr>
      </w:pPr>
      <w:r w:rsidRPr="006E3C06">
        <w:rPr>
          <w:rFonts w:eastAsia="Times New Roman" w:cs="Arial"/>
          <w:sz w:val="22"/>
          <w:szCs w:val="22"/>
          <w:lang w:val="de-CH"/>
        </w:rPr>
        <w:t xml:space="preserve">Die Dirigentin / der Dirigent </w:t>
      </w:r>
    </w:p>
    <w:p w14:paraId="2399B6C9" w14:textId="77777777" w:rsidR="00E83199" w:rsidRPr="006E3C06" w:rsidRDefault="00E83199" w:rsidP="00E83199">
      <w:pPr>
        <w:spacing w:after="0" w:line="240" w:lineRule="auto"/>
        <w:rPr>
          <w:rFonts w:eastAsia="Times New Roman" w:cs="Arial"/>
          <w:sz w:val="22"/>
          <w:szCs w:val="22"/>
          <w:lang w:val="de-CH"/>
        </w:rPr>
      </w:pPr>
    </w:p>
    <w:p w14:paraId="436BF01A" w14:textId="77777777" w:rsidR="00E83199" w:rsidRDefault="00E83199" w:rsidP="00E83199">
      <w:pPr>
        <w:spacing w:after="0" w:line="240" w:lineRule="auto"/>
        <w:rPr>
          <w:rFonts w:eastAsia="Times New Roman" w:cs="Arial"/>
          <w:sz w:val="22"/>
          <w:szCs w:val="22"/>
          <w:lang w:val="de-CH"/>
        </w:rPr>
      </w:pPr>
    </w:p>
    <w:p w14:paraId="1BEF7B46" w14:textId="77777777" w:rsidR="00E83199" w:rsidRDefault="00E83199" w:rsidP="00E83199">
      <w:pPr>
        <w:spacing w:after="0" w:line="240" w:lineRule="auto"/>
        <w:rPr>
          <w:rFonts w:eastAsia="Times New Roman" w:cs="Arial"/>
          <w:sz w:val="22"/>
          <w:szCs w:val="22"/>
          <w:lang w:val="de-CH"/>
        </w:rPr>
      </w:pPr>
    </w:p>
    <w:p w14:paraId="03DF9768" w14:textId="1EE6EBC4" w:rsidR="00A939ED" w:rsidRDefault="00A939ED" w:rsidP="00E83199">
      <w:pPr>
        <w:spacing w:after="0" w:line="240" w:lineRule="auto"/>
        <w:rPr>
          <w:rFonts w:eastAsia="Times New Roman" w:cs="Arial"/>
          <w:sz w:val="22"/>
          <w:szCs w:val="22"/>
          <w:lang w:val="de-CH"/>
        </w:rPr>
      </w:pPr>
      <w:r w:rsidRPr="006E3C06">
        <w:rPr>
          <w:rFonts w:eastAsia="Times New Roman" w:cs="Arial"/>
          <w:sz w:val="22"/>
          <w:szCs w:val="22"/>
          <w:lang w:val="de-CH"/>
        </w:rPr>
        <w:t>Für den Chor</w:t>
      </w:r>
      <w:r w:rsidRPr="00A939ED">
        <w:rPr>
          <w:rFonts w:eastAsia="Times New Roman" w:cs="Arial"/>
          <w:szCs w:val="22"/>
          <w:lang w:val="de-CH"/>
        </w:rPr>
        <w:t xml:space="preserve"> </w:t>
      </w:r>
      <w:r w:rsidRPr="006E3C06">
        <w:rPr>
          <w:rFonts w:eastAsia="Times New Roman" w:cs="Arial"/>
          <w:sz w:val="22"/>
          <w:szCs w:val="22"/>
          <w:lang w:val="de-CH"/>
        </w:rPr>
        <w:t xml:space="preserve">Die Präsidentin / der Präsident </w:t>
      </w:r>
    </w:p>
    <w:p w14:paraId="118B5FE9" w14:textId="6EE152EF" w:rsidR="00E83199" w:rsidRDefault="00E83199" w:rsidP="00E83199">
      <w:pPr>
        <w:spacing w:after="0" w:line="240" w:lineRule="auto"/>
        <w:rPr>
          <w:rFonts w:eastAsia="Times New Roman" w:cs="Arial"/>
          <w:sz w:val="22"/>
          <w:szCs w:val="22"/>
          <w:lang w:val="de-CH"/>
        </w:rPr>
      </w:pPr>
    </w:p>
    <w:p w14:paraId="55378C44" w14:textId="77777777" w:rsidR="00E83199" w:rsidRPr="006E3C06" w:rsidRDefault="00E83199" w:rsidP="00E83199">
      <w:pPr>
        <w:spacing w:after="0" w:line="240" w:lineRule="auto"/>
        <w:rPr>
          <w:rFonts w:eastAsia="Times New Roman" w:cs="Arial"/>
          <w:sz w:val="22"/>
          <w:szCs w:val="22"/>
          <w:lang w:val="de-CH"/>
        </w:rPr>
      </w:pPr>
    </w:p>
    <w:p w14:paraId="65C9367E" w14:textId="77777777" w:rsidR="00E83199" w:rsidRDefault="00E83199" w:rsidP="00E83199">
      <w:pPr>
        <w:spacing w:after="0" w:line="240" w:lineRule="auto"/>
        <w:rPr>
          <w:rFonts w:eastAsia="Times New Roman" w:cs="Arial"/>
          <w:sz w:val="22"/>
          <w:szCs w:val="22"/>
          <w:lang w:val="de-CH"/>
        </w:rPr>
      </w:pPr>
    </w:p>
    <w:p w14:paraId="72B8CEFB" w14:textId="77777777" w:rsidR="00E83199" w:rsidRDefault="00E83199" w:rsidP="00E83199">
      <w:pPr>
        <w:spacing w:after="0" w:line="240" w:lineRule="auto"/>
        <w:rPr>
          <w:rFonts w:eastAsia="Times New Roman" w:cs="Arial"/>
          <w:sz w:val="22"/>
          <w:szCs w:val="22"/>
          <w:lang w:val="de-CH"/>
        </w:rPr>
      </w:pPr>
    </w:p>
    <w:p w14:paraId="33C02874" w14:textId="733C7DF3" w:rsidR="00A939ED" w:rsidRDefault="00A939ED" w:rsidP="00E83199">
      <w:pPr>
        <w:spacing w:after="0" w:line="240" w:lineRule="auto"/>
        <w:rPr>
          <w:rFonts w:eastAsia="Times New Roman" w:cs="Arial"/>
          <w:sz w:val="22"/>
          <w:szCs w:val="22"/>
          <w:lang w:val="de-CH"/>
        </w:rPr>
      </w:pPr>
      <w:r w:rsidRPr="006E3C06">
        <w:rPr>
          <w:rFonts w:eastAsia="Times New Roman" w:cs="Arial"/>
          <w:sz w:val="22"/>
          <w:szCs w:val="22"/>
          <w:lang w:val="de-CH"/>
        </w:rPr>
        <w:t xml:space="preserve">Die Aktuarin / der Aktuar </w:t>
      </w:r>
    </w:p>
    <w:p w14:paraId="1A70A7C8" w14:textId="77777777" w:rsidR="00E83199" w:rsidRPr="006E3C06" w:rsidRDefault="00E83199" w:rsidP="00E83199">
      <w:pPr>
        <w:spacing w:after="0" w:line="240" w:lineRule="auto"/>
        <w:rPr>
          <w:rFonts w:eastAsia="Times New Roman" w:cs="Arial"/>
          <w:sz w:val="22"/>
          <w:szCs w:val="22"/>
          <w:lang w:val="de-CH"/>
        </w:rPr>
      </w:pPr>
    </w:p>
    <w:p w14:paraId="6DDCC267" w14:textId="4A40369B" w:rsidR="00A939ED" w:rsidRDefault="00A939ED" w:rsidP="00A939ED">
      <w:pPr>
        <w:spacing w:before="100" w:beforeAutospacing="1" w:after="100" w:afterAutospacing="1"/>
        <w:rPr>
          <w:rFonts w:eastAsia="Times New Roman" w:cs="Arial"/>
          <w:sz w:val="22"/>
          <w:szCs w:val="22"/>
          <w:lang w:val="de-CH"/>
        </w:rPr>
      </w:pPr>
    </w:p>
    <w:p w14:paraId="1C7BC375" w14:textId="77777777" w:rsidR="007D21A4" w:rsidRPr="00A939ED" w:rsidRDefault="007D21A4" w:rsidP="00A939ED">
      <w:pPr>
        <w:spacing w:before="100" w:beforeAutospacing="1" w:after="100" w:afterAutospacing="1"/>
        <w:rPr>
          <w:rFonts w:eastAsia="Times New Roman" w:cs="Arial"/>
          <w:sz w:val="22"/>
          <w:szCs w:val="22"/>
          <w:lang w:val="de-CH"/>
        </w:rPr>
      </w:pPr>
    </w:p>
    <w:p w14:paraId="7B1CB7A3" w14:textId="36E96F31" w:rsidR="00A939ED" w:rsidRDefault="00A939ED" w:rsidP="00A939ED">
      <w:pPr>
        <w:spacing w:before="100" w:beforeAutospacing="1" w:after="100" w:afterAutospacing="1"/>
        <w:rPr>
          <w:rFonts w:eastAsia="Times New Roman" w:cs="Arial"/>
          <w:sz w:val="22"/>
          <w:szCs w:val="22"/>
          <w:lang w:val="de-CH"/>
        </w:rPr>
      </w:pPr>
    </w:p>
    <w:p w14:paraId="491AE892" w14:textId="77777777" w:rsidR="00A939ED" w:rsidRPr="006E3C06" w:rsidRDefault="00A939ED" w:rsidP="00A939ED">
      <w:pPr>
        <w:spacing w:before="100" w:beforeAutospacing="1" w:after="100" w:afterAutospacing="1"/>
        <w:rPr>
          <w:rFonts w:eastAsia="Times New Roman" w:cs="Arial"/>
          <w:b/>
          <w:bCs/>
          <w:sz w:val="22"/>
          <w:szCs w:val="22"/>
          <w:lang w:val="de-CH"/>
        </w:rPr>
      </w:pPr>
      <w:r w:rsidRPr="006E3C06">
        <w:rPr>
          <w:rFonts w:eastAsia="Times New Roman" w:cs="Arial"/>
          <w:b/>
          <w:bCs/>
          <w:sz w:val="22"/>
          <w:szCs w:val="22"/>
          <w:lang w:val="de-CH"/>
        </w:rPr>
        <w:lastRenderedPageBreak/>
        <w:t xml:space="preserve">Merkblatt zum Anstellungsvertrag mit Dirigentinnen und Dirigenten </w:t>
      </w:r>
    </w:p>
    <w:p w14:paraId="28590C52" w14:textId="2F32929D" w:rsidR="00A939ED" w:rsidRPr="006E3C06" w:rsidRDefault="00A939ED" w:rsidP="00A939ED">
      <w:pPr>
        <w:spacing w:before="100" w:beforeAutospacing="1" w:after="100" w:afterAutospacing="1"/>
        <w:rPr>
          <w:rFonts w:eastAsia="Times New Roman" w:cs="Arial"/>
          <w:sz w:val="22"/>
          <w:szCs w:val="22"/>
          <w:lang w:val="de-CH"/>
        </w:rPr>
      </w:pPr>
      <w:r w:rsidRPr="006E3C06">
        <w:rPr>
          <w:rFonts w:eastAsia="Times New Roman" w:cs="Arial"/>
          <w:sz w:val="22"/>
          <w:szCs w:val="22"/>
          <w:lang w:val="de-CH"/>
        </w:rPr>
        <w:t>Anstellungsvertrag (OR 319 ff)</w:t>
      </w:r>
      <w:r w:rsidRPr="00A939ED">
        <w:rPr>
          <w:rFonts w:eastAsia="Times New Roman" w:cs="Arial"/>
          <w:sz w:val="22"/>
          <w:szCs w:val="22"/>
          <w:lang w:val="de-CH"/>
        </w:rPr>
        <w:t>.</w:t>
      </w:r>
      <w:r w:rsidRPr="006E3C06">
        <w:rPr>
          <w:rFonts w:eastAsia="Times New Roman" w:cs="Arial"/>
          <w:sz w:val="22"/>
          <w:szCs w:val="22"/>
          <w:lang w:val="de-CH"/>
        </w:rPr>
        <w:t xml:space="preserve"> Es gibt Chöre, die einen Vertrag mit der Dirigentin oder dem Dirigenten abschliessen im Glauben, dass es sich um einen Auftrag handelt. In den meisten Fällen ist es aber ein Anstellungsverhältnis: </w:t>
      </w:r>
    </w:p>
    <w:p w14:paraId="7B3A731D" w14:textId="77777777" w:rsidR="00A939ED" w:rsidRPr="006E3C06" w:rsidRDefault="00A939ED" w:rsidP="00A939ED">
      <w:pPr>
        <w:spacing w:before="100" w:beforeAutospacing="1" w:after="100" w:afterAutospacing="1"/>
        <w:rPr>
          <w:rFonts w:eastAsia="Times New Roman" w:cs="Arial"/>
          <w:sz w:val="22"/>
          <w:szCs w:val="22"/>
          <w:lang w:val="de-CH"/>
        </w:rPr>
      </w:pPr>
      <w:r w:rsidRPr="006E3C06">
        <w:rPr>
          <w:rFonts w:eastAsia="Times New Roman" w:cs="Arial"/>
          <w:sz w:val="22"/>
          <w:szCs w:val="22"/>
          <w:lang w:val="de-CH"/>
        </w:rPr>
        <w:t xml:space="preserve">Die Arbeitnehmerin oder der Arbeitnehmer (Dirigentin oder Dirigent) übt einen Hauptberuf aus, z.B. an einer Schule und dirigiert zusätzlich noch einen Chor. Obwohl diese Person durch die Schule versichert ist, muss der Chor ebenfalls Sozialversicherungen abrechnen und eine Unfallversicherung abschliessen. </w:t>
      </w:r>
    </w:p>
    <w:p w14:paraId="0C5F0AC3" w14:textId="77777777" w:rsidR="00A939ED" w:rsidRPr="006E3C06" w:rsidRDefault="00A939ED" w:rsidP="00A939ED">
      <w:pPr>
        <w:spacing w:before="100" w:beforeAutospacing="1" w:after="100" w:afterAutospacing="1"/>
        <w:rPr>
          <w:rFonts w:eastAsia="Times New Roman" w:cs="Arial"/>
          <w:sz w:val="22"/>
          <w:szCs w:val="22"/>
          <w:lang w:val="de-CH"/>
        </w:rPr>
      </w:pPr>
      <w:r w:rsidRPr="006E3C06">
        <w:rPr>
          <w:rFonts w:eastAsia="Times New Roman" w:cs="Arial"/>
          <w:sz w:val="22"/>
          <w:szCs w:val="22"/>
          <w:lang w:val="de-CH"/>
        </w:rPr>
        <w:t xml:space="preserve">Für vom Verein im Anstellungsverhältnis beschäftigte Personen, z.B. Dirigentinnen und Dirigenten (mündlicher oder schriftlicher Vertrag) müssen folgende Versicherungen abgeschlossen werden: </w:t>
      </w:r>
    </w:p>
    <w:p w14:paraId="352C8B9F" w14:textId="77777777" w:rsidR="00A939ED" w:rsidRPr="006E3C06" w:rsidRDefault="00A939ED" w:rsidP="00A939ED">
      <w:pPr>
        <w:spacing w:before="100" w:beforeAutospacing="1" w:after="100" w:afterAutospacing="1"/>
        <w:rPr>
          <w:rFonts w:eastAsia="Times New Roman" w:cs="Arial"/>
          <w:sz w:val="22"/>
          <w:szCs w:val="22"/>
          <w:lang w:val="de-CH"/>
        </w:rPr>
      </w:pPr>
      <w:r w:rsidRPr="006E3C06">
        <w:rPr>
          <w:rFonts w:eastAsia="Times New Roman" w:cs="Arial"/>
          <w:sz w:val="22"/>
          <w:szCs w:val="22"/>
          <w:lang w:val="de-CH"/>
        </w:rPr>
        <w:t xml:space="preserve">Anstellung im Haupt- und Nebenerwerb (Nebenerwerb setzt Haupterwerb voraus) </w:t>
      </w:r>
    </w:p>
    <w:p w14:paraId="08F50FC2" w14:textId="560E26B6" w:rsidR="00A939ED" w:rsidRPr="006E3C06" w:rsidRDefault="00A939ED" w:rsidP="00A939ED">
      <w:pPr>
        <w:spacing w:before="100" w:beforeAutospacing="1" w:after="100" w:afterAutospacing="1"/>
        <w:rPr>
          <w:rFonts w:eastAsia="Times New Roman" w:cs="Arial"/>
          <w:sz w:val="22"/>
          <w:szCs w:val="22"/>
          <w:lang w:val="de-CH"/>
        </w:rPr>
      </w:pPr>
      <w:r>
        <w:rPr>
          <w:rFonts w:eastAsia="Times New Roman" w:cs="Arial"/>
          <w:sz w:val="22"/>
          <w:szCs w:val="22"/>
          <w:lang w:val="de-CH"/>
        </w:rPr>
        <w:t xml:space="preserve">Beitragspflicht für </w:t>
      </w:r>
      <w:r w:rsidRPr="006E3C06">
        <w:rPr>
          <w:rFonts w:eastAsia="Times New Roman" w:cs="Arial"/>
          <w:sz w:val="22"/>
          <w:szCs w:val="22"/>
          <w:lang w:val="de-CH"/>
        </w:rPr>
        <w:t>AHV-IV-EO-ALV</w:t>
      </w:r>
      <w:r>
        <w:rPr>
          <w:rFonts w:eastAsia="Times New Roman" w:cs="Arial"/>
          <w:sz w:val="22"/>
          <w:szCs w:val="22"/>
          <w:lang w:val="de-CH"/>
        </w:rPr>
        <w:t xml:space="preserve"> </w:t>
      </w:r>
      <w:r w:rsidRPr="006E3C06">
        <w:rPr>
          <w:rFonts w:eastAsia="Times New Roman" w:cs="Arial"/>
          <w:sz w:val="22"/>
          <w:szCs w:val="22"/>
          <w:lang w:val="de-CH"/>
        </w:rPr>
        <w:t xml:space="preserve">gilt für Tätigkeiten im Kultursektor </w:t>
      </w:r>
      <w:r>
        <w:rPr>
          <w:rFonts w:eastAsia="Times New Roman" w:cs="Arial"/>
          <w:sz w:val="22"/>
          <w:szCs w:val="22"/>
          <w:lang w:val="de-CH"/>
        </w:rPr>
        <w:t>a</w:t>
      </w:r>
      <w:r w:rsidRPr="006E3C06">
        <w:rPr>
          <w:rFonts w:eastAsia="Times New Roman" w:cs="Arial"/>
          <w:sz w:val="22"/>
          <w:szCs w:val="22"/>
          <w:lang w:val="de-CH"/>
        </w:rPr>
        <w:t xml:space="preserve">uf sämtlichen, auch minimen Löhnen. Weitere Informationen finden Sie auf http://www.ahv-iv.info. Es besteht die Beitragspflicht für den massgebenden Lohn (ohne Spesen). Der Chor muss mindestens die Hälfte der Prämien übernehmen (üblich ist je 50 %). Grundsätzlich sind von jeder Lohnzahlung AHV/IV/EO und ALV-Beiträge abzuziehen. </w:t>
      </w:r>
    </w:p>
    <w:p w14:paraId="514303E2" w14:textId="77EFFF7D" w:rsidR="00A939ED" w:rsidRPr="006E3C06" w:rsidRDefault="00A939ED" w:rsidP="00A939ED">
      <w:pPr>
        <w:spacing w:before="100" w:beforeAutospacing="1" w:after="100" w:afterAutospacing="1"/>
        <w:rPr>
          <w:rFonts w:eastAsia="Times New Roman" w:cs="Arial"/>
          <w:sz w:val="22"/>
          <w:szCs w:val="22"/>
          <w:lang w:val="de-CH"/>
        </w:rPr>
      </w:pPr>
      <w:r w:rsidRPr="006E3C06">
        <w:rPr>
          <w:rFonts w:eastAsia="Times New Roman" w:cs="Arial"/>
          <w:sz w:val="22"/>
          <w:szCs w:val="22"/>
          <w:lang w:val="de-CH"/>
        </w:rPr>
        <w:t>Unfallversicherung gemäss UVG Eine Zusatzversicherung muss obligatorisch für Personen abgeschlossen werden, für die der Chor AHV</w:t>
      </w:r>
      <w:r>
        <w:rPr>
          <w:rFonts w:eastAsia="Times New Roman" w:cs="Arial"/>
          <w:sz w:val="22"/>
          <w:szCs w:val="22"/>
          <w:lang w:val="de-CH"/>
        </w:rPr>
        <w:t>-</w:t>
      </w:r>
      <w:r w:rsidRPr="006E3C06">
        <w:rPr>
          <w:rFonts w:eastAsia="Times New Roman" w:cs="Arial"/>
          <w:sz w:val="22"/>
          <w:szCs w:val="22"/>
          <w:lang w:val="de-CH"/>
        </w:rPr>
        <w:t xml:space="preserve">Beiträge entrichtet. Diese Versicherung deckt das Unfallrisiko der Dirigentin oder des Dirigenten auf dem Arbeitsweg und während des Einsatzes beim Chor. </w:t>
      </w:r>
    </w:p>
    <w:p w14:paraId="12F8CC8C" w14:textId="77777777" w:rsidR="00A939ED" w:rsidRPr="006E3C06" w:rsidRDefault="00A939ED" w:rsidP="00A939ED">
      <w:pPr>
        <w:spacing w:before="100" w:beforeAutospacing="1" w:after="100" w:afterAutospacing="1"/>
        <w:rPr>
          <w:rFonts w:eastAsia="Times New Roman" w:cs="Arial"/>
          <w:sz w:val="22"/>
          <w:szCs w:val="22"/>
          <w:lang w:val="de-CH"/>
        </w:rPr>
      </w:pPr>
      <w:r w:rsidRPr="006E3C06">
        <w:rPr>
          <w:rFonts w:eastAsia="Times New Roman" w:cs="Arial"/>
          <w:sz w:val="22"/>
          <w:szCs w:val="22"/>
          <w:lang w:val="de-CH"/>
        </w:rPr>
        <w:t xml:space="preserve">Bei mehr als acht Arbeitsstunden pro Woche ist der Chor verpflichtet, eine Nichtbetriebsunfallversicherung abzuschliessen. </w:t>
      </w:r>
    </w:p>
    <w:p w14:paraId="6DCBC95C" w14:textId="36A7F041" w:rsidR="00A939ED" w:rsidRPr="006E3C06" w:rsidRDefault="00A939ED" w:rsidP="00A939ED">
      <w:pPr>
        <w:spacing w:before="100" w:beforeAutospacing="1" w:after="100" w:afterAutospacing="1"/>
        <w:rPr>
          <w:rFonts w:eastAsia="Times New Roman" w:cs="Arial"/>
          <w:sz w:val="22"/>
          <w:szCs w:val="22"/>
          <w:lang w:val="de-CH"/>
        </w:rPr>
      </w:pPr>
      <w:r w:rsidRPr="006E3C06">
        <w:rPr>
          <w:rFonts w:eastAsia="Times New Roman" w:cs="Arial"/>
          <w:sz w:val="22"/>
          <w:szCs w:val="22"/>
          <w:lang w:val="de-CH"/>
        </w:rPr>
        <w:t>Berufliche Vorsorge BVG Die Vorsorgeversicherung muss für Personen mit einem Jahreslohn</w:t>
      </w:r>
      <w:r>
        <w:rPr>
          <w:rFonts w:eastAsia="Times New Roman" w:cs="Arial"/>
          <w:sz w:val="22"/>
          <w:szCs w:val="22"/>
          <w:lang w:val="de-CH"/>
        </w:rPr>
        <w:t>,</w:t>
      </w:r>
      <w:r w:rsidRPr="006E3C06">
        <w:rPr>
          <w:rFonts w:eastAsia="Times New Roman" w:cs="Arial"/>
          <w:sz w:val="22"/>
          <w:szCs w:val="22"/>
          <w:lang w:val="de-CH"/>
        </w:rPr>
        <w:t xml:space="preserve"> </w:t>
      </w:r>
      <w:r>
        <w:rPr>
          <w:rFonts w:eastAsia="Times New Roman" w:cs="Arial"/>
          <w:sz w:val="22"/>
          <w:szCs w:val="22"/>
          <w:lang w:val="de-CH"/>
        </w:rPr>
        <w:t xml:space="preserve">der über dem Koordinationsabzug liegt, </w:t>
      </w:r>
      <w:r w:rsidRPr="006E3C06">
        <w:rPr>
          <w:rFonts w:eastAsia="Times New Roman" w:cs="Arial"/>
          <w:sz w:val="22"/>
          <w:szCs w:val="22"/>
          <w:lang w:val="de-CH"/>
        </w:rPr>
        <w:t xml:space="preserve">obligatorisch abgeschlossen werden. Der Beitrag des Chors muss mindestens gleich hoch sein wie jener der Arbeitnehmerin oder des Arbeitnehmers. </w:t>
      </w:r>
    </w:p>
    <w:p w14:paraId="3DF8B899" w14:textId="77777777" w:rsidR="00A939ED" w:rsidRPr="006E3C06" w:rsidRDefault="00A939ED" w:rsidP="00A939ED">
      <w:pPr>
        <w:spacing w:before="100" w:beforeAutospacing="1" w:after="100" w:afterAutospacing="1"/>
        <w:rPr>
          <w:rFonts w:eastAsia="Times New Roman" w:cs="Arial"/>
          <w:sz w:val="22"/>
          <w:szCs w:val="22"/>
          <w:lang w:val="de-CH"/>
        </w:rPr>
      </w:pPr>
      <w:r w:rsidRPr="006E3C06">
        <w:rPr>
          <w:rFonts w:eastAsia="Times New Roman" w:cs="Arial"/>
          <w:sz w:val="22"/>
          <w:szCs w:val="22"/>
          <w:lang w:val="de-CH"/>
        </w:rPr>
        <w:t xml:space="preserve">Lohnfortzahlung bei Lohnausfall infolge Krankheit und Unfall. </w:t>
      </w:r>
    </w:p>
    <w:p w14:paraId="09CE87E6" w14:textId="3E9BAFDC" w:rsidR="00A939ED" w:rsidRDefault="00A939ED" w:rsidP="00A939ED">
      <w:pPr>
        <w:spacing w:before="100" w:beforeAutospacing="1" w:after="100" w:afterAutospacing="1"/>
        <w:rPr>
          <w:rFonts w:eastAsia="Times New Roman" w:cs="Arial"/>
          <w:sz w:val="22"/>
          <w:szCs w:val="22"/>
          <w:lang w:val="de-CH"/>
        </w:rPr>
      </w:pPr>
      <w:r w:rsidRPr="006E3C06">
        <w:rPr>
          <w:rFonts w:eastAsia="Times New Roman" w:cs="Arial"/>
          <w:sz w:val="22"/>
          <w:szCs w:val="22"/>
          <w:lang w:val="de-CH"/>
        </w:rPr>
        <w:t xml:space="preserve">Gemäss OR Art. 324a hat der Arbeitgeber </w:t>
      </w:r>
      <w:r w:rsidR="00BD7D81">
        <w:rPr>
          <w:rFonts w:eastAsia="Times New Roman" w:cs="Arial"/>
          <w:sz w:val="22"/>
          <w:szCs w:val="22"/>
          <w:lang w:val="de-CH"/>
        </w:rPr>
        <w:t xml:space="preserve">bei Krankheit </w:t>
      </w:r>
      <w:r w:rsidRPr="006E3C06">
        <w:rPr>
          <w:rFonts w:eastAsia="Times New Roman" w:cs="Arial"/>
          <w:sz w:val="22"/>
          <w:szCs w:val="22"/>
          <w:lang w:val="de-CH"/>
        </w:rPr>
        <w:t xml:space="preserve">die Pflicht auf Lohnfortzahlung. Im ersten Dienstjahr sind es mindestens drei Wochen, sofern das Arbeitsverhältnis mehr als drei Monate gedauert hat oder für mehr als drei Monate eingegangen worden ist. </w:t>
      </w:r>
    </w:p>
    <w:p w14:paraId="724712DF" w14:textId="2F60965B" w:rsidR="00BD7D81" w:rsidRDefault="00BD7D81" w:rsidP="00BD7D81">
      <w:pPr>
        <w:spacing w:before="100" w:beforeAutospacing="1" w:after="100" w:afterAutospacing="1"/>
        <w:rPr>
          <w:rFonts w:eastAsia="Times New Roman" w:cs="Arial"/>
          <w:sz w:val="22"/>
          <w:szCs w:val="22"/>
          <w:lang w:val="de-CH"/>
        </w:rPr>
      </w:pPr>
      <w:r w:rsidRPr="00BD7D81">
        <w:rPr>
          <w:rFonts w:eastAsia="Times New Roman" w:cs="Arial"/>
          <w:sz w:val="22"/>
          <w:szCs w:val="22"/>
          <w:lang w:val="de-CH"/>
        </w:rPr>
        <w:t xml:space="preserve">Bei Unfall richtet sich die Lohnfortzahlung wegen der Unfallversicherung </w:t>
      </w:r>
      <w:r>
        <w:rPr>
          <w:rFonts w:eastAsia="Times New Roman" w:cs="Arial"/>
          <w:sz w:val="22"/>
          <w:szCs w:val="22"/>
          <w:lang w:val="de-CH"/>
        </w:rPr>
        <w:t>n</w:t>
      </w:r>
      <w:r w:rsidRPr="00BD7D81">
        <w:rPr>
          <w:rFonts w:eastAsia="Times New Roman" w:cs="Arial"/>
          <w:sz w:val="22"/>
          <w:szCs w:val="22"/>
          <w:lang w:val="de-CH"/>
        </w:rPr>
        <w:t>ach Art 324b OR.</w:t>
      </w:r>
    </w:p>
    <w:p w14:paraId="53402C84" w14:textId="1B127D60" w:rsidR="00A939ED" w:rsidRDefault="007D21A4" w:rsidP="00A939ED">
      <w:pPr>
        <w:spacing w:before="100" w:beforeAutospacing="1" w:after="100" w:afterAutospacing="1"/>
        <w:rPr>
          <w:rFonts w:eastAsia="Times New Roman" w:cs="Arial"/>
          <w:sz w:val="22"/>
          <w:szCs w:val="22"/>
          <w:lang w:val="de-CH"/>
        </w:rPr>
      </w:pPr>
      <w:r>
        <w:rPr>
          <w:rFonts w:eastAsia="Times New Roman" w:cs="Arial"/>
          <w:sz w:val="22"/>
          <w:szCs w:val="22"/>
          <w:lang w:val="de-CH"/>
        </w:rPr>
        <w:t>N</w:t>
      </w:r>
      <w:r w:rsidR="00A939ED" w:rsidRPr="006E3C06">
        <w:rPr>
          <w:rFonts w:eastAsia="Times New Roman" w:cs="Arial"/>
          <w:sz w:val="22"/>
          <w:szCs w:val="22"/>
          <w:lang w:val="de-CH"/>
        </w:rPr>
        <w:t xml:space="preserve">ach Ablauf eines Dienstjahres besteht die Lohnfortzahlung für eine angemessen längere Zeit. Da das OR ab dem zweiten Dienstjahr keine Mindesttage vorschreibt, empfehlen wir, die im Kanton üblichen Skalen anzuwenden (siehe unten). </w:t>
      </w:r>
    </w:p>
    <w:p w14:paraId="111962DC" w14:textId="77777777" w:rsidR="00A939ED" w:rsidRDefault="00A939ED" w:rsidP="00A939ED">
      <w:pPr>
        <w:spacing w:before="100" w:beforeAutospacing="1" w:after="100" w:afterAutospacing="1"/>
        <w:rPr>
          <w:rFonts w:eastAsia="Times New Roman" w:cs="Arial"/>
          <w:sz w:val="22"/>
          <w:szCs w:val="22"/>
          <w:lang w:val="de-CH"/>
        </w:rPr>
      </w:pPr>
      <w:r w:rsidRPr="006E3C06">
        <w:rPr>
          <w:rFonts w:eastAsia="Times New Roman" w:cs="Arial"/>
          <w:sz w:val="22"/>
          <w:szCs w:val="22"/>
          <w:lang w:val="de-CH"/>
        </w:rPr>
        <w:lastRenderedPageBreak/>
        <w:t xml:space="preserve">Lohnausweis Die Arbeitnehmerin und der Arbeitnehmer haben einen gesetzlichen Anspruch auf den Lohnausweis: Dieser enthält Angaben über Salär, Spesen und alle Sozialversicherungsabzüge. Das Formular ist bei den Steuerämtern (Gemeinde, Kanton) erhältlich und auf dem Internet abrufbar. </w:t>
      </w:r>
    </w:p>
    <w:p w14:paraId="0B9F1D3F" w14:textId="33C8F299" w:rsidR="00A939ED" w:rsidRPr="006E3C06" w:rsidRDefault="00A939ED" w:rsidP="00A939ED">
      <w:pPr>
        <w:spacing w:before="100" w:beforeAutospacing="1" w:after="100" w:afterAutospacing="1"/>
        <w:rPr>
          <w:rFonts w:eastAsia="Times New Roman" w:cs="Arial"/>
          <w:sz w:val="22"/>
          <w:szCs w:val="22"/>
          <w:lang w:val="de-CH"/>
        </w:rPr>
      </w:pPr>
      <w:r w:rsidRPr="006E3C06">
        <w:rPr>
          <w:rFonts w:eastAsia="Times New Roman" w:cs="Arial"/>
          <w:sz w:val="22"/>
          <w:szCs w:val="22"/>
          <w:lang w:val="de-CH"/>
        </w:rPr>
        <w:t xml:space="preserve">Weitere Auskünfte </w:t>
      </w:r>
      <w:proofErr w:type="spellStart"/>
      <w:r w:rsidRPr="006E3C06">
        <w:rPr>
          <w:rFonts w:eastAsia="Times New Roman" w:cs="Arial"/>
          <w:sz w:val="22"/>
          <w:szCs w:val="22"/>
          <w:lang w:val="de-CH"/>
        </w:rPr>
        <w:t>Auskünfte</w:t>
      </w:r>
      <w:proofErr w:type="spellEnd"/>
      <w:r w:rsidRPr="006E3C06">
        <w:rPr>
          <w:rFonts w:eastAsia="Times New Roman" w:cs="Arial"/>
          <w:sz w:val="22"/>
          <w:szCs w:val="22"/>
          <w:lang w:val="de-CH"/>
        </w:rPr>
        <w:t xml:space="preserve"> über die Sozialversicherungen sind auch auf der Website des Bundesamtes für Sozialversicherung (BSV) abrufbar: www.bsv.admin.ch </w:t>
      </w:r>
    </w:p>
    <w:p w14:paraId="28B2CB5E" w14:textId="3F0FB312" w:rsidR="00A939ED" w:rsidRPr="006E3C06" w:rsidRDefault="00A939ED" w:rsidP="00A939ED">
      <w:pPr>
        <w:spacing w:before="100" w:beforeAutospacing="1" w:after="100" w:afterAutospacing="1"/>
        <w:rPr>
          <w:rFonts w:eastAsia="Times New Roman" w:cs="Arial"/>
          <w:b/>
          <w:bCs/>
          <w:sz w:val="20"/>
          <w:lang w:val="de-CH"/>
        </w:rPr>
      </w:pPr>
      <w:r w:rsidRPr="006E3C06">
        <w:rPr>
          <w:rFonts w:eastAsia="Times New Roman" w:cs="Arial"/>
          <w:b/>
          <w:bCs/>
          <w:sz w:val="20"/>
          <w:lang w:val="de-CH"/>
        </w:rPr>
        <w:t xml:space="preserve">Merkblatt diverse Versicherungen </w:t>
      </w:r>
    </w:p>
    <w:p w14:paraId="6E30A94A" w14:textId="77777777" w:rsidR="00A939ED" w:rsidRPr="006E3C06" w:rsidRDefault="00A939ED" w:rsidP="00870D83">
      <w:pPr>
        <w:spacing w:after="0" w:line="240" w:lineRule="auto"/>
        <w:rPr>
          <w:rFonts w:eastAsia="Times New Roman" w:cs="Arial"/>
          <w:sz w:val="20"/>
          <w:lang w:val="de-CH"/>
        </w:rPr>
      </w:pPr>
      <w:r w:rsidRPr="006E3C06">
        <w:rPr>
          <w:rFonts w:eastAsia="Times New Roman" w:cs="Arial"/>
          <w:sz w:val="20"/>
          <w:lang w:val="de-CH"/>
        </w:rPr>
        <w:t xml:space="preserve">Inventarversicherung Das Vereinsinventar, wie z. B. Notenmaterial, Instrumente, Vereinsfahne, Erinnerungsstücke, usw., sollte gegen folgende Schäden versichert sein: </w:t>
      </w:r>
    </w:p>
    <w:p w14:paraId="5BDB7B69" w14:textId="2019AFB5" w:rsidR="00A939ED" w:rsidRPr="00870D83" w:rsidRDefault="00A939ED" w:rsidP="00870D83">
      <w:pPr>
        <w:pStyle w:val="Listenabsatz"/>
        <w:numPr>
          <w:ilvl w:val="0"/>
          <w:numId w:val="6"/>
        </w:numPr>
        <w:rPr>
          <w:rFonts w:ascii="Arial" w:eastAsia="Times New Roman" w:hAnsi="Arial" w:cs="Arial"/>
          <w:spacing w:val="10"/>
          <w:sz w:val="20"/>
          <w:szCs w:val="20"/>
        </w:rPr>
      </w:pPr>
      <w:r w:rsidRPr="00870D83">
        <w:rPr>
          <w:rFonts w:ascii="Arial" w:eastAsia="Times New Roman" w:hAnsi="Arial" w:cs="Arial"/>
          <w:spacing w:val="10"/>
          <w:sz w:val="20"/>
          <w:szCs w:val="20"/>
        </w:rPr>
        <w:t xml:space="preserve">Feuer- und Elementarschäden </w:t>
      </w:r>
    </w:p>
    <w:p w14:paraId="0E1A4AFB" w14:textId="2DE6BD32" w:rsidR="00A939ED" w:rsidRPr="00870D83" w:rsidRDefault="00A939ED" w:rsidP="00870D83">
      <w:pPr>
        <w:pStyle w:val="Listenabsatz"/>
        <w:numPr>
          <w:ilvl w:val="0"/>
          <w:numId w:val="6"/>
        </w:numPr>
        <w:rPr>
          <w:rFonts w:ascii="Arial" w:eastAsia="Times New Roman" w:hAnsi="Arial" w:cs="Arial"/>
          <w:spacing w:val="10"/>
          <w:sz w:val="20"/>
          <w:szCs w:val="20"/>
        </w:rPr>
      </w:pPr>
      <w:r w:rsidRPr="00870D83">
        <w:rPr>
          <w:rFonts w:ascii="Arial" w:eastAsia="Times New Roman" w:hAnsi="Arial" w:cs="Arial"/>
          <w:spacing w:val="10"/>
          <w:sz w:val="20"/>
          <w:szCs w:val="20"/>
        </w:rPr>
        <w:t xml:space="preserve">Wasserschäden </w:t>
      </w:r>
    </w:p>
    <w:p w14:paraId="21BB3EE0" w14:textId="27A94229" w:rsidR="00A939ED" w:rsidRPr="00870D83" w:rsidRDefault="00A939ED" w:rsidP="00870D83">
      <w:pPr>
        <w:pStyle w:val="Listenabsatz"/>
        <w:numPr>
          <w:ilvl w:val="0"/>
          <w:numId w:val="6"/>
        </w:numPr>
        <w:rPr>
          <w:rFonts w:ascii="Arial" w:eastAsia="Times New Roman" w:hAnsi="Arial" w:cs="Arial"/>
          <w:spacing w:val="10"/>
          <w:sz w:val="20"/>
          <w:szCs w:val="20"/>
        </w:rPr>
      </w:pPr>
      <w:r w:rsidRPr="00870D83">
        <w:rPr>
          <w:rFonts w:ascii="Arial" w:eastAsia="Times New Roman" w:hAnsi="Arial" w:cs="Arial"/>
          <w:spacing w:val="10"/>
          <w:sz w:val="20"/>
          <w:szCs w:val="20"/>
        </w:rPr>
        <w:t xml:space="preserve">Diebstahlschäden </w:t>
      </w:r>
    </w:p>
    <w:p w14:paraId="5F8707A1" w14:textId="77777777" w:rsidR="00870D83" w:rsidRPr="00870D83" w:rsidRDefault="00870D83" w:rsidP="00870D83">
      <w:pPr>
        <w:spacing w:after="0" w:line="240" w:lineRule="auto"/>
        <w:rPr>
          <w:rFonts w:eastAsia="Times New Roman" w:cs="Arial"/>
          <w:sz w:val="20"/>
          <w:lang w:val="de-CH"/>
        </w:rPr>
      </w:pPr>
    </w:p>
    <w:p w14:paraId="2767D9FD" w14:textId="339B1525" w:rsidR="00A939ED" w:rsidRPr="006E3C06" w:rsidRDefault="00A939ED" w:rsidP="00870D83">
      <w:pPr>
        <w:spacing w:after="0" w:line="240" w:lineRule="auto"/>
        <w:rPr>
          <w:rFonts w:eastAsia="Times New Roman" w:cs="Arial"/>
          <w:sz w:val="20"/>
          <w:lang w:val="de-CH"/>
        </w:rPr>
      </w:pPr>
      <w:r w:rsidRPr="006E3C06">
        <w:rPr>
          <w:rFonts w:eastAsia="Times New Roman" w:cs="Arial"/>
          <w:sz w:val="20"/>
          <w:lang w:val="de-CH"/>
        </w:rPr>
        <w:t xml:space="preserve">Vereinshaftpflichtversicherung Der Versicherungsschutz erstreckt sich auf Schadenersatzansprüche, die kraft gesetzlicher Haftpflichtbestimmungen gegen den Verein erhoben werden können: </w:t>
      </w:r>
    </w:p>
    <w:p w14:paraId="562284BE" w14:textId="7B76D555" w:rsidR="00A939ED" w:rsidRPr="00870D83" w:rsidRDefault="00A939ED" w:rsidP="00870D83">
      <w:pPr>
        <w:pStyle w:val="Listenabsatz"/>
        <w:numPr>
          <w:ilvl w:val="0"/>
          <w:numId w:val="8"/>
        </w:numPr>
        <w:rPr>
          <w:rFonts w:ascii="Arial" w:eastAsia="Times New Roman" w:hAnsi="Arial" w:cs="Arial"/>
          <w:spacing w:val="10"/>
          <w:sz w:val="20"/>
          <w:szCs w:val="20"/>
        </w:rPr>
      </w:pPr>
      <w:r w:rsidRPr="00870D83">
        <w:rPr>
          <w:rFonts w:ascii="Arial" w:eastAsia="Times New Roman" w:hAnsi="Arial" w:cs="Arial"/>
          <w:spacing w:val="10"/>
          <w:sz w:val="20"/>
          <w:szCs w:val="20"/>
        </w:rPr>
        <w:t xml:space="preserve">aus statutarischer Tätigkeit des Vereins </w:t>
      </w:r>
    </w:p>
    <w:p w14:paraId="054B51F5" w14:textId="6C3BEEC7" w:rsidR="00A939ED" w:rsidRPr="00870D83" w:rsidRDefault="00A939ED" w:rsidP="00870D83">
      <w:pPr>
        <w:pStyle w:val="Listenabsatz"/>
        <w:numPr>
          <w:ilvl w:val="0"/>
          <w:numId w:val="8"/>
        </w:numPr>
        <w:rPr>
          <w:rFonts w:ascii="Arial" w:eastAsia="Times New Roman" w:hAnsi="Arial" w:cs="Arial"/>
          <w:spacing w:val="10"/>
          <w:sz w:val="20"/>
          <w:szCs w:val="20"/>
        </w:rPr>
      </w:pPr>
      <w:r w:rsidRPr="00870D83">
        <w:rPr>
          <w:rFonts w:ascii="Arial" w:eastAsia="Times New Roman" w:hAnsi="Arial" w:cs="Arial"/>
          <w:spacing w:val="10"/>
          <w:sz w:val="20"/>
          <w:szCs w:val="20"/>
        </w:rPr>
        <w:t xml:space="preserve">aus der Organisation und Durchführung von Anlässen, die regelmässig vom Verein durchgeführt werden (z. B. Jahreskonzerte, Waldfest, etc.) </w:t>
      </w:r>
    </w:p>
    <w:p w14:paraId="249EB5E6" w14:textId="77777777" w:rsidR="00870D83" w:rsidRPr="00870D83" w:rsidRDefault="00870D83" w:rsidP="00870D83">
      <w:pPr>
        <w:spacing w:after="0" w:line="240" w:lineRule="auto"/>
        <w:rPr>
          <w:rFonts w:eastAsia="Times New Roman" w:cs="Arial"/>
          <w:sz w:val="20"/>
          <w:lang w:val="de-CH"/>
        </w:rPr>
      </w:pPr>
    </w:p>
    <w:p w14:paraId="3593CAD1" w14:textId="44C715DE" w:rsidR="00A939ED" w:rsidRPr="006E3C06" w:rsidRDefault="00A939ED" w:rsidP="00870D83">
      <w:pPr>
        <w:spacing w:after="0" w:line="240" w:lineRule="auto"/>
        <w:rPr>
          <w:rFonts w:eastAsia="Times New Roman" w:cs="Arial"/>
          <w:sz w:val="20"/>
          <w:lang w:val="de-CH"/>
        </w:rPr>
      </w:pPr>
      <w:r w:rsidRPr="006E3C06">
        <w:rPr>
          <w:rFonts w:eastAsia="Times New Roman" w:cs="Arial"/>
          <w:sz w:val="20"/>
          <w:lang w:val="de-CH"/>
        </w:rPr>
        <w:t xml:space="preserve">Veranstaltungsversicherungen Für besondere Anlässe, wie z. B. Jubiläumsfeiern, regionale oder kantonale Feste, benötigt der Verein separate, auf den Anlass bezogene Versicherungen: </w:t>
      </w:r>
    </w:p>
    <w:p w14:paraId="01D89137" w14:textId="616F741E" w:rsidR="00A939ED" w:rsidRPr="00870D83" w:rsidRDefault="00A939ED" w:rsidP="00870D83">
      <w:pPr>
        <w:pStyle w:val="Listenabsatz"/>
        <w:numPr>
          <w:ilvl w:val="0"/>
          <w:numId w:val="10"/>
        </w:numPr>
        <w:rPr>
          <w:rFonts w:ascii="Arial" w:eastAsia="Times New Roman" w:hAnsi="Arial" w:cs="Arial"/>
          <w:spacing w:val="10"/>
          <w:sz w:val="20"/>
          <w:szCs w:val="20"/>
        </w:rPr>
      </w:pPr>
      <w:r w:rsidRPr="00870D83">
        <w:rPr>
          <w:rFonts w:ascii="Arial" w:eastAsia="Times New Roman" w:hAnsi="Arial" w:cs="Arial"/>
          <w:spacing w:val="10"/>
          <w:sz w:val="20"/>
          <w:szCs w:val="20"/>
        </w:rPr>
        <w:t xml:space="preserve">Festhaftpflichtversicherung </w:t>
      </w:r>
    </w:p>
    <w:p w14:paraId="6C47A3EC" w14:textId="5B269BD5" w:rsidR="00A939ED" w:rsidRPr="00870D83" w:rsidRDefault="00A939ED" w:rsidP="00870D83">
      <w:pPr>
        <w:pStyle w:val="Listenabsatz"/>
        <w:numPr>
          <w:ilvl w:val="0"/>
          <w:numId w:val="10"/>
        </w:numPr>
        <w:rPr>
          <w:rFonts w:ascii="Arial" w:eastAsia="Times New Roman" w:hAnsi="Arial" w:cs="Arial"/>
          <w:spacing w:val="10"/>
          <w:sz w:val="20"/>
          <w:szCs w:val="20"/>
        </w:rPr>
      </w:pPr>
      <w:r w:rsidRPr="00870D83">
        <w:rPr>
          <w:rFonts w:ascii="Arial" w:eastAsia="Times New Roman" w:hAnsi="Arial" w:cs="Arial"/>
          <w:spacing w:val="10"/>
          <w:sz w:val="20"/>
          <w:szCs w:val="20"/>
        </w:rPr>
        <w:t xml:space="preserve">Unfallversicherung für zu entlöhnendes Personal: z. B. Servicepersonal in der Festwirtschaft, Handwerker für </w:t>
      </w:r>
      <w:proofErr w:type="spellStart"/>
      <w:r w:rsidRPr="00870D83">
        <w:rPr>
          <w:rFonts w:ascii="Arial" w:eastAsia="Times New Roman" w:hAnsi="Arial" w:cs="Arial"/>
          <w:spacing w:val="10"/>
          <w:sz w:val="20"/>
          <w:szCs w:val="20"/>
        </w:rPr>
        <w:t>Zeltauf</w:t>
      </w:r>
      <w:proofErr w:type="spellEnd"/>
      <w:r w:rsidRPr="00870D83">
        <w:rPr>
          <w:rFonts w:ascii="Arial" w:eastAsia="Times New Roman" w:hAnsi="Arial" w:cs="Arial"/>
          <w:spacing w:val="10"/>
          <w:sz w:val="20"/>
          <w:szCs w:val="20"/>
        </w:rPr>
        <w:t>- und –</w:t>
      </w:r>
      <w:proofErr w:type="spellStart"/>
      <w:r w:rsidRPr="00870D83">
        <w:rPr>
          <w:rFonts w:ascii="Arial" w:eastAsia="Times New Roman" w:hAnsi="Arial" w:cs="Arial"/>
          <w:spacing w:val="10"/>
          <w:sz w:val="20"/>
          <w:szCs w:val="20"/>
        </w:rPr>
        <w:t>abbau</w:t>
      </w:r>
      <w:proofErr w:type="spellEnd"/>
      <w:r w:rsidRPr="00870D83">
        <w:rPr>
          <w:rFonts w:ascii="Arial" w:eastAsia="Times New Roman" w:hAnsi="Arial" w:cs="Arial"/>
          <w:spacing w:val="10"/>
          <w:sz w:val="20"/>
          <w:szCs w:val="20"/>
        </w:rPr>
        <w:t xml:space="preserve">, etc. </w:t>
      </w:r>
    </w:p>
    <w:p w14:paraId="136896BE" w14:textId="06F19A66" w:rsidR="00A939ED" w:rsidRPr="00870D83" w:rsidRDefault="00A939ED" w:rsidP="00870D83">
      <w:pPr>
        <w:pStyle w:val="Listenabsatz"/>
        <w:numPr>
          <w:ilvl w:val="0"/>
          <w:numId w:val="10"/>
        </w:numPr>
        <w:rPr>
          <w:rFonts w:ascii="Arial" w:eastAsia="Times New Roman" w:hAnsi="Arial" w:cs="Arial"/>
          <w:spacing w:val="10"/>
          <w:sz w:val="20"/>
          <w:szCs w:val="20"/>
        </w:rPr>
      </w:pPr>
      <w:r w:rsidRPr="00870D83">
        <w:rPr>
          <w:rFonts w:ascii="Arial" w:eastAsia="Times New Roman" w:hAnsi="Arial" w:cs="Arial"/>
          <w:spacing w:val="10"/>
          <w:sz w:val="20"/>
          <w:szCs w:val="20"/>
        </w:rPr>
        <w:t xml:space="preserve">Transport- und Ausstellungsversicherungen: z. B. für bewegliche Sachen gegen Verlust und Beschädigung, Transport Klavier, etc. (Von Fall zu Fall abklären, manchmal gedeckt durch Vermieter) </w:t>
      </w:r>
    </w:p>
    <w:p w14:paraId="0703F223" w14:textId="77777777" w:rsidR="00870D83" w:rsidRPr="00870D83" w:rsidRDefault="00870D83" w:rsidP="00870D83">
      <w:pPr>
        <w:spacing w:after="0" w:line="240" w:lineRule="auto"/>
        <w:rPr>
          <w:rFonts w:eastAsia="Times New Roman" w:cs="Arial"/>
          <w:sz w:val="20"/>
          <w:lang w:val="de-CH"/>
        </w:rPr>
      </w:pPr>
    </w:p>
    <w:p w14:paraId="2E6BA0C3" w14:textId="745549FA" w:rsidR="00A939ED" w:rsidRPr="006E3C06" w:rsidRDefault="00A939ED" w:rsidP="00870D83">
      <w:pPr>
        <w:spacing w:after="0" w:line="240" w:lineRule="auto"/>
        <w:rPr>
          <w:rFonts w:eastAsia="Times New Roman" w:cs="Arial"/>
          <w:sz w:val="20"/>
          <w:lang w:val="de-CH"/>
        </w:rPr>
      </w:pPr>
      <w:r w:rsidRPr="006E3C06">
        <w:rPr>
          <w:rFonts w:eastAsia="Times New Roman" w:cs="Arial"/>
          <w:sz w:val="20"/>
          <w:lang w:val="de-CH"/>
        </w:rPr>
        <w:t xml:space="preserve">Beratung Bei Versicherungsfragen lohnt sich die Zusammenarbeit mit einer erfahrenen, unabhängigen Versicherungsberatung. Auskünfte erteilen auch die Versicherungsgesellschaften. </w:t>
      </w:r>
    </w:p>
    <w:p w14:paraId="133421E4" w14:textId="77777777" w:rsidR="00870D83" w:rsidRDefault="00870D83" w:rsidP="00870D83">
      <w:pPr>
        <w:spacing w:after="0" w:line="240" w:lineRule="auto"/>
        <w:rPr>
          <w:rFonts w:eastAsia="Times New Roman" w:cs="Arial"/>
          <w:sz w:val="20"/>
          <w:lang w:val="de-CH"/>
        </w:rPr>
      </w:pPr>
    </w:p>
    <w:p w14:paraId="7AFC2596" w14:textId="5204E6D8" w:rsidR="00A939ED" w:rsidRPr="006E3C06" w:rsidRDefault="00A939ED" w:rsidP="00870D83">
      <w:pPr>
        <w:spacing w:after="0" w:line="240" w:lineRule="auto"/>
        <w:rPr>
          <w:rFonts w:eastAsia="Times New Roman" w:cs="Arial"/>
          <w:sz w:val="20"/>
          <w:lang w:val="de-CH"/>
        </w:rPr>
      </w:pPr>
      <w:r w:rsidRPr="006E3C06">
        <w:rPr>
          <w:rFonts w:eastAsia="Times New Roman" w:cs="Arial"/>
          <w:sz w:val="20"/>
          <w:lang w:val="de-CH"/>
        </w:rPr>
        <w:t xml:space="preserve">Auftrag (OR 394 ff) Für Personen, die im Auftragsverhältnis für den Chor tätig sind, muss der Chor keine Versicherungen abschliessen. Solche Personen können z. B. sein: Expertinnen und Experten. </w:t>
      </w:r>
    </w:p>
    <w:p w14:paraId="4D1B0647" w14:textId="77777777" w:rsidR="00870D83" w:rsidRDefault="00870D83" w:rsidP="00870D83">
      <w:pPr>
        <w:spacing w:after="0" w:line="240" w:lineRule="auto"/>
        <w:rPr>
          <w:rFonts w:eastAsia="Times New Roman" w:cs="Arial"/>
          <w:sz w:val="20"/>
          <w:lang w:val="de-CH"/>
        </w:rPr>
      </w:pPr>
    </w:p>
    <w:p w14:paraId="363AD5D1" w14:textId="2118BD18" w:rsidR="00A939ED" w:rsidRPr="006E3C06" w:rsidRDefault="00A939ED" w:rsidP="00870D83">
      <w:pPr>
        <w:spacing w:after="0" w:line="240" w:lineRule="auto"/>
        <w:rPr>
          <w:rFonts w:eastAsia="Times New Roman" w:cs="Arial"/>
          <w:b/>
          <w:bCs/>
          <w:sz w:val="20"/>
          <w:lang w:val="de-CH"/>
        </w:rPr>
      </w:pPr>
      <w:r w:rsidRPr="006E3C06">
        <w:rPr>
          <w:rFonts w:eastAsia="Times New Roman" w:cs="Arial"/>
          <w:b/>
          <w:bCs/>
          <w:sz w:val="20"/>
          <w:lang w:val="de-CH"/>
        </w:rPr>
        <w:t>Solistinnen und Solisten, Begleitmusiker und –</w:t>
      </w:r>
      <w:proofErr w:type="spellStart"/>
      <w:r w:rsidRPr="006E3C06">
        <w:rPr>
          <w:rFonts w:eastAsia="Times New Roman" w:cs="Arial"/>
          <w:b/>
          <w:bCs/>
          <w:sz w:val="20"/>
          <w:lang w:val="de-CH"/>
        </w:rPr>
        <w:t>musikerinnen</w:t>
      </w:r>
      <w:proofErr w:type="spellEnd"/>
      <w:r w:rsidRPr="006E3C06">
        <w:rPr>
          <w:rFonts w:eastAsia="Times New Roman" w:cs="Arial"/>
          <w:b/>
          <w:bCs/>
          <w:sz w:val="20"/>
          <w:lang w:val="de-CH"/>
        </w:rPr>
        <w:t xml:space="preserve">, </w:t>
      </w:r>
    </w:p>
    <w:p w14:paraId="0A29832D" w14:textId="7CCD7008" w:rsidR="00A939ED" w:rsidRPr="006E3C06" w:rsidRDefault="00A939ED" w:rsidP="00870D83">
      <w:pPr>
        <w:spacing w:after="0" w:line="240" w:lineRule="auto"/>
        <w:rPr>
          <w:rFonts w:eastAsia="Times New Roman" w:cs="Arial"/>
          <w:sz w:val="20"/>
          <w:lang w:val="de-CH"/>
        </w:rPr>
      </w:pPr>
      <w:r w:rsidRPr="006E3C06">
        <w:rPr>
          <w:rFonts w:eastAsia="Times New Roman" w:cs="Arial"/>
          <w:sz w:val="20"/>
          <w:lang w:val="de-CH"/>
        </w:rPr>
        <w:t xml:space="preserve">Die im Auftragsverhältnis stehenden Personen rechnen die Sozialversicherungen mit der AHV-IV-EO </w:t>
      </w:r>
      <w:r w:rsidR="00E83199" w:rsidRPr="006E3C06">
        <w:rPr>
          <w:rFonts w:eastAsia="Times New Roman" w:cs="Arial"/>
          <w:sz w:val="20"/>
          <w:lang w:val="de-CH"/>
        </w:rPr>
        <w:t>selbst</w:t>
      </w:r>
      <w:r w:rsidRPr="006E3C06">
        <w:rPr>
          <w:rFonts w:eastAsia="Times New Roman" w:cs="Arial"/>
          <w:sz w:val="20"/>
          <w:lang w:val="de-CH"/>
        </w:rPr>
        <w:t xml:space="preserve">, und auf eigene Kosten, ab. Im Zweifelsfall kann man von ihnen auch eine Bescheinigung ihres Anschlusses an die Ausgleichskasse verlangen. Um Missverständnisse oder Verwechslungen mit einem normalen Anstellungsvertrag zu verhindern, sollen solche Mandatsverträge immer schriftlich abgefasst werden. </w:t>
      </w:r>
    </w:p>
    <w:p w14:paraId="44AE7093" w14:textId="77777777" w:rsidR="00E83199" w:rsidRDefault="00E83199" w:rsidP="00870D83">
      <w:pPr>
        <w:spacing w:after="0" w:line="240" w:lineRule="auto"/>
        <w:rPr>
          <w:rFonts w:eastAsia="Times New Roman" w:cs="Arial"/>
          <w:sz w:val="20"/>
          <w:lang w:val="de-CH"/>
        </w:rPr>
      </w:pPr>
    </w:p>
    <w:p w14:paraId="759A1D6D" w14:textId="7321810E" w:rsidR="00A939ED" w:rsidRDefault="00A939ED" w:rsidP="00870D83">
      <w:pPr>
        <w:spacing w:after="0" w:line="240" w:lineRule="auto"/>
        <w:rPr>
          <w:rFonts w:eastAsia="Times New Roman" w:cs="Arial"/>
          <w:sz w:val="20"/>
          <w:lang w:val="de-CH"/>
        </w:rPr>
      </w:pPr>
      <w:r w:rsidRPr="006E3C06">
        <w:rPr>
          <w:rFonts w:eastAsia="Times New Roman" w:cs="Arial"/>
          <w:sz w:val="20"/>
          <w:lang w:val="de-CH"/>
        </w:rPr>
        <w:t xml:space="preserve">Alle Angaben ohne Gewähr, die aktuellen gesetzlichen Bestimmungen sind massgeblich. </w:t>
      </w:r>
    </w:p>
    <w:p w14:paraId="6760E521" w14:textId="0B430453" w:rsidR="00E83199" w:rsidRDefault="00E83199" w:rsidP="00870D83">
      <w:pPr>
        <w:spacing w:after="0" w:line="240" w:lineRule="auto"/>
        <w:rPr>
          <w:rFonts w:eastAsia="Times New Roman" w:cs="Arial"/>
          <w:sz w:val="20"/>
          <w:lang w:val="de-CH"/>
        </w:rPr>
      </w:pPr>
    </w:p>
    <w:p w14:paraId="250995C2" w14:textId="7BC2F064" w:rsidR="00E83199" w:rsidRDefault="00E83199" w:rsidP="00870D83">
      <w:pPr>
        <w:spacing w:after="0" w:line="240" w:lineRule="auto"/>
        <w:rPr>
          <w:rFonts w:eastAsia="Times New Roman" w:cs="Arial"/>
          <w:sz w:val="20"/>
          <w:lang w:val="de-CH"/>
        </w:rPr>
      </w:pPr>
    </w:p>
    <w:p w14:paraId="008D2006" w14:textId="411224AD" w:rsidR="00E83199" w:rsidRDefault="00E83199" w:rsidP="00870D83">
      <w:pPr>
        <w:spacing w:after="0" w:line="240" w:lineRule="auto"/>
        <w:rPr>
          <w:rFonts w:eastAsia="Times New Roman" w:cs="Arial"/>
          <w:sz w:val="20"/>
          <w:lang w:val="de-CH"/>
        </w:rPr>
      </w:pPr>
    </w:p>
    <w:p w14:paraId="7015D7EA" w14:textId="08D069A8" w:rsidR="00E83199" w:rsidRPr="006E3C06" w:rsidRDefault="00E83199" w:rsidP="00870D83">
      <w:pPr>
        <w:spacing w:after="0" w:line="240" w:lineRule="auto"/>
        <w:rPr>
          <w:rFonts w:eastAsia="Times New Roman" w:cs="Arial"/>
          <w:sz w:val="20"/>
          <w:lang w:val="de-CH"/>
        </w:rPr>
      </w:pPr>
      <w:r>
        <w:rPr>
          <w:rFonts w:eastAsia="Times New Roman" w:cs="Arial"/>
          <w:sz w:val="20"/>
          <w:lang w:val="de-CH"/>
        </w:rPr>
        <w:t>EJV, Juni 2022</w:t>
      </w:r>
    </w:p>
    <w:p w14:paraId="7223F57A" w14:textId="5ED60DE6" w:rsidR="007B6C45" w:rsidRPr="00A939ED" w:rsidRDefault="007B6C45" w:rsidP="00A939ED">
      <w:pPr>
        <w:pStyle w:val="EJVAufzhlungohneAbstand"/>
        <w:numPr>
          <w:ilvl w:val="0"/>
          <w:numId w:val="0"/>
        </w:numPr>
        <w:ind w:left="227" w:hanging="227"/>
        <w:rPr>
          <w:lang w:val="de-CH"/>
        </w:rPr>
      </w:pPr>
    </w:p>
    <w:sectPr w:rsidR="007B6C45" w:rsidRPr="00A939ED" w:rsidSect="003A04A9">
      <w:headerReference w:type="default" r:id="rId7"/>
      <w:footerReference w:type="default" r:id="rId8"/>
      <w:headerReference w:type="first" r:id="rId9"/>
      <w:footerReference w:type="first" r:id="rId10"/>
      <w:pgSz w:w="11906" w:h="16838"/>
      <w:pgMar w:top="1531" w:right="1418" w:bottom="1361" w:left="1418" w:header="958"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6FFF" w14:textId="77777777" w:rsidR="00256DC0" w:rsidRDefault="00256DC0">
      <w:pPr>
        <w:spacing w:after="0" w:line="240" w:lineRule="auto"/>
      </w:pPr>
      <w:r>
        <w:separator/>
      </w:r>
    </w:p>
  </w:endnote>
  <w:endnote w:type="continuationSeparator" w:id="0">
    <w:p w14:paraId="03E78864" w14:textId="77777777" w:rsidR="00256DC0" w:rsidRDefault="0025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E3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DokChampa"/>
    <w:panose1 w:val="00000500000000020000"/>
    <w:charset w:val="4D"/>
    <w:family w:val="auto"/>
    <w:notTrueType/>
    <w:pitch w:val="default"/>
    <w:sig w:usb0="03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FEF1" w14:textId="77777777" w:rsidR="003D0445" w:rsidRPr="003D0445" w:rsidRDefault="003D0445" w:rsidP="003D0445">
    <w:r>
      <w:rPr>
        <w:noProof/>
      </w:rPr>
      <w:drawing>
        <wp:anchor distT="0" distB="0" distL="114300" distR="114300" simplePos="0" relativeHeight="251664384" behindDoc="0" locked="0" layoutInCell="1" allowOverlap="1" wp14:anchorId="00A9AA85" wp14:editId="07FF5722">
          <wp:simplePos x="0" y="0"/>
          <wp:positionH relativeFrom="page">
            <wp:posOffset>0</wp:posOffset>
          </wp:positionH>
          <wp:positionV relativeFrom="page">
            <wp:posOffset>9541510</wp:posOffset>
          </wp:positionV>
          <wp:extent cx="7560000" cy="1144800"/>
          <wp:effectExtent l="0" t="0" r="0" b="0"/>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Lst>
                  </a:blip>
                  <a:stretch>
                    <a:fillRect/>
                  </a:stretch>
                </pic:blipFill>
                <pic:spPr>
                  <a:xfrm>
                    <a:off x="0" y="0"/>
                    <a:ext cx="75600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6A2F" w14:textId="77777777" w:rsidR="00591F5E" w:rsidRPr="008657C1" w:rsidRDefault="00000000" w:rsidP="008657C1">
    <w:pPr>
      <w:pStyle w:val="EJVDokumentnameSeitenzahl"/>
    </w:pPr>
    <w:fldSimple w:instr=" FILENAME  \* MERGEFORMAT ">
      <w:r w:rsidR="00A939ED">
        <w:rPr>
          <w:noProof/>
        </w:rPr>
        <w:t>Dokument12</w:t>
      </w:r>
    </w:fldSimple>
    <w:r w:rsidR="008657C1" w:rsidRPr="008657C1">
      <w:tab/>
      <w:t xml:space="preserve"> Seite </w:t>
    </w:r>
    <w:r w:rsidR="003E7D0E">
      <w:fldChar w:fldCharType="begin"/>
    </w:r>
    <w:r w:rsidR="003E7D0E">
      <w:instrText xml:space="preserve"> PAGE  \* MERGEFORMAT </w:instrText>
    </w:r>
    <w:r w:rsidR="003E7D0E">
      <w:fldChar w:fldCharType="separate"/>
    </w:r>
    <w:r w:rsidR="003E7D0E">
      <w:rPr>
        <w:noProof/>
      </w:rPr>
      <w:t>2</w:t>
    </w:r>
    <w:r w:rsidR="003E7D0E">
      <w:fldChar w:fldCharType="end"/>
    </w:r>
    <w:r w:rsidR="003E7D0E">
      <w:t>|</w:t>
    </w:r>
    <w:fldSimple w:instr=" NUMPAGES  \* MERGEFORMAT ">
      <w:r w:rsidR="003E7D0E">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A795" w14:textId="77777777" w:rsidR="00256DC0" w:rsidRDefault="00256DC0">
      <w:pPr>
        <w:spacing w:after="0" w:line="240" w:lineRule="auto"/>
      </w:pPr>
      <w:r>
        <w:separator/>
      </w:r>
    </w:p>
  </w:footnote>
  <w:footnote w:type="continuationSeparator" w:id="0">
    <w:p w14:paraId="44BA21CE" w14:textId="77777777" w:rsidR="00256DC0" w:rsidRDefault="00256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68F6" w14:textId="77777777" w:rsidR="00B13A5A" w:rsidRPr="003E7D0E" w:rsidRDefault="00000000" w:rsidP="003E7D0E">
    <w:pPr>
      <w:pStyle w:val="EJVDokumentnameSeitenzahl"/>
    </w:pPr>
    <w:fldSimple w:instr=" FILENAME  \* MERGEFORMAT ">
      <w:r w:rsidR="00A939ED">
        <w:rPr>
          <w:noProof/>
        </w:rPr>
        <w:t>Dokument12</w:t>
      </w:r>
    </w:fldSimple>
    <w:r w:rsidR="003E7D0E" w:rsidRPr="008657C1">
      <w:tab/>
      <w:t xml:space="preserve"> Seite </w:t>
    </w:r>
    <w:r w:rsidR="003E7D0E">
      <w:fldChar w:fldCharType="begin"/>
    </w:r>
    <w:r w:rsidR="003E7D0E">
      <w:instrText xml:space="preserve"> PAGE  \* MERGEFORMAT </w:instrText>
    </w:r>
    <w:r w:rsidR="003E7D0E">
      <w:fldChar w:fldCharType="separate"/>
    </w:r>
    <w:r w:rsidR="003E7D0E">
      <w:t>1</w:t>
    </w:r>
    <w:r w:rsidR="003E7D0E">
      <w:fldChar w:fldCharType="end"/>
    </w:r>
    <w:r w:rsidR="003E7D0E">
      <w:t>|</w:t>
    </w:r>
    <w:fldSimple w:instr=" NUMPAGES  \* MERGEFORMAT ">
      <w:r w:rsidR="003E7D0E">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26C3" w14:textId="4929E30E" w:rsidR="008657C1" w:rsidRPr="001542AB" w:rsidRDefault="00A939ED" w:rsidP="001542AB">
    <w:pPr>
      <w:pStyle w:val="Kopfzeile"/>
    </w:pPr>
    <w:r>
      <w:rPr>
        <w:noProof/>
      </w:rPr>
      <w:drawing>
        <wp:anchor distT="0" distB="0" distL="114300" distR="114300" simplePos="0" relativeHeight="251658240" behindDoc="1" locked="0" layoutInCell="1" allowOverlap="1" wp14:anchorId="68AB22ED" wp14:editId="30615B4E">
          <wp:simplePos x="0" y="0"/>
          <wp:positionH relativeFrom="page">
            <wp:posOffset>0</wp:posOffset>
          </wp:positionH>
          <wp:positionV relativeFrom="page">
            <wp:posOffset>0</wp:posOffset>
          </wp:positionV>
          <wp:extent cx="7562215" cy="1293495"/>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
                    <a:extLst>
                      <a:ext uri="{28A0092B-C50C-407E-A947-70E740481C1C}">
                        <a14:useLocalDpi xmlns:a14="http://schemas.microsoft.com/office/drawing/2010/main" val="0"/>
                      </a:ext>
                    </a:extLst>
                  </a:blip>
                  <a:srcRect b="56694"/>
                  <a:stretch/>
                </pic:blipFill>
                <pic:spPr bwMode="auto">
                  <a:xfrm>
                    <a:off x="0" y="0"/>
                    <a:ext cx="7562215" cy="1293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7B3B">
      <w:rPr>
        <w:noProof/>
      </w:rPr>
      <mc:AlternateContent>
        <mc:Choice Requires="wps">
          <w:drawing>
            <wp:anchor distT="0" distB="0" distL="114300" distR="114300" simplePos="0" relativeHeight="251661312" behindDoc="0" locked="0" layoutInCell="1" allowOverlap="1" wp14:anchorId="69BE6A46" wp14:editId="48FFEA3D">
              <wp:simplePos x="0" y="0"/>
              <wp:positionH relativeFrom="page">
                <wp:posOffset>1653540</wp:posOffset>
              </wp:positionH>
              <wp:positionV relativeFrom="page">
                <wp:posOffset>889000</wp:posOffset>
              </wp:positionV>
              <wp:extent cx="2880000" cy="360000"/>
              <wp:effectExtent l="0" t="0" r="3175" b="8890"/>
              <wp:wrapNone/>
              <wp:docPr id="9" name="Textfeld 9"/>
              <wp:cNvGraphicFramePr/>
              <a:graphic xmlns:a="http://schemas.openxmlformats.org/drawingml/2006/main">
                <a:graphicData uri="http://schemas.microsoft.com/office/word/2010/wordprocessingShape">
                  <wps:wsp>
                    <wps:cNvSpPr txBox="1"/>
                    <wps:spPr>
                      <a:xfrm>
                        <a:off x="0" y="0"/>
                        <a:ext cx="2880000" cy="360000"/>
                      </a:xfrm>
                      <a:prstGeom prst="rect">
                        <a:avLst/>
                      </a:prstGeom>
                      <a:noFill/>
                      <a:ln w="6350">
                        <a:noFill/>
                      </a:ln>
                    </wps:spPr>
                    <wps:txbx>
                      <w:txbxContent>
                        <w:p w14:paraId="1CC3806B" w14:textId="77777777" w:rsidR="004D5422" w:rsidRPr="004D5422" w:rsidRDefault="00B53D13" w:rsidP="00247B3B">
                          <w:pPr>
                            <w:pStyle w:val="EJVAbsender"/>
                            <w:rPr>
                              <w:lang w:val="de-CH"/>
                            </w:rPr>
                          </w:pPr>
                          <w:r>
                            <w:rPr>
                              <w:lang w:val="de-CH"/>
                            </w:rPr>
                            <w:t>Zentralvorstand EJV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E6A46" id="_x0000_t202" coordsize="21600,21600" o:spt="202" path="m,l,21600r21600,l21600,xe">
              <v:stroke joinstyle="miter"/>
              <v:path gradientshapeok="t" o:connecttype="rect"/>
            </v:shapetype>
            <v:shape id="Textfeld 9" o:spid="_x0000_s1026" type="#_x0000_t202" style="position:absolute;margin-left:130.2pt;margin-top:70pt;width:226.7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" filled="f" stroked="f" strokeweight=".5pt">
              <v:textbox inset="0,0,0,0">
                <w:txbxContent>
                  <w:p w14:paraId="1CC3806B" w14:textId="77777777" w:rsidR="004D5422" w:rsidRPr="004D5422" w:rsidRDefault="00B53D13" w:rsidP="00247B3B">
                    <w:pPr>
                      <w:pStyle w:val="EJVAbsender"/>
                      <w:rPr>
                        <w:lang w:val="de-CH"/>
                      </w:rPr>
                    </w:pPr>
                    <w:r>
                      <w:rPr>
                        <w:lang w:val="de-CH"/>
                      </w:rPr>
                      <w:t>Zentralvorstand EJV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164"/>
    <w:multiLevelType w:val="hybridMultilevel"/>
    <w:tmpl w:val="A4B644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2097B95"/>
    <w:multiLevelType w:val="hybridMultilevel"/>
    <w:tmpl w:val="0E2E3A06"/>
    <w:lvl w:ilvl="0" w:tplc="5046EBC6">
      <w:start w:val="1"/>
      <w:numFmt w:val="bullet"/>
      <w:pStyle w:val="EJVAufzhlung"/>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2F0CCE"/>
    <w:multiLevelType w:val="hybridMultilevel"/>
    <w:tmpl w:val="B9F2F7B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FFE6960"/>
    <w:multiLevelType w:val="hybridMultilevel"/>
    <w:tmpl w:val="AF0E62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14D0743"/>
    <w:multiLevelType w:val="hybridMultilevel"/>
    <w:tmpl w:val="FD6810D8"/>
    <w:lvl w:ilvl="0" w:tplc="3C10BB36">
      <w:start w:val="1"/>
      <w:numFmt w:val="lowerLetter"/>
      <w:lvlText w:val="%1)"/>
      <w:lvlJc w:val="left"/>
      <w:pPr>
        <w:ind w:left="720" w:hanging="360"/>
      </w:pPr>
      <w:rPr>
        <w:rFonts w:hint="default"/>
      </w:rPr>
    </w:lvl>
    <w:lvl w:ilvl="1" w:tplc="A1F0F096">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704BAC"/>
    <w:multiLevelType w:val="hybridMultilevel"/>
    <w:tmpl w:val="AB0A4E08"/>
    <w:lvl w:ilvl="0" w:tplc="D2080E5C">
      <w:start w:val="1"/>
      <w:numFmt w:val="bullet"/>
      <w:lvlText w:val=""/>
      <w:lvlJc w:val="left"/>
      <w:pPr>
        <w:ind w:left="720" w:hanging="360"/>
      </w:pPr>
      <w:rPr>
        <w:rFonts w:ascii="Arial Unicode MS" w:eastAsia="Arial Unicode MS" w:hAnsi="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864792"/>
    <w:multiLevelType w:val="hybridMultilevel"/>
    <w:tmpl w:val="C3F06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1F6472"/>
    <w:multiLevelType w:val="hybridMultilevel"/>
    <w:tmpl w:val="75083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9206104"/>
    <w:multiLevelType w:val="hybridMultilevel"/>
    <w:tmpl w:val="41861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F13FFB"/>
    <w:multiLevelType w:val="hybridMultilevel"/>
    <w:tmpl w:val="93F0E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9901743">
    <w:abstractNumId w:val="1"/>
  </w:num>
  <w:num w:numId="2" w16cid:durableId="591427641">
    <w:abstractNumId w:val="2"/>
  </w:num>
  <w:num w:numId="3" w16cid:durableId="1678115789">
    <w:abstractNumId w:val="6"/>
  </w:num>
  <w:num w:numId="4" w16cid:durableId="2055931797">
    <w:abstractNumId w:val="4"/>
  </w:num>
  <w:num w:numId="5" w16cid:durableId="1649279807">
    <w:abstractNumId w:val="5"/>
  </w:num>
  <w:num w:numId="6" w16cid:durableId="1929464114">
    <w:abstractNumId w:val="7"/>
  </w:num>
  <w:num w:numId="7" w16cid:durableId="477571440">
    <w:abstractNumId w:val="9"/>
  </w:num>
  <w:num w:numId="8" w16cid:durableId="2142453057">
    <w:abstractNumId w:val="3"/>
  </w:num>
  <w:num w:numId="9" w16cid:durableId="1516578173">
    <w:abstractNumId w:val="8"/>
  </w:num>
  <w:num w:numId="10" w16cid:durableId="116143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D"/>
    <w:rsid w:val="00043EC5"/>
    <w:rsid w:val="00065245"/>
    <w:rsid w:val="000E363B"/>
    <w:rsid w:val="00130B2D"/>
    <w:rsid w:val="001542AB"/>
    <w:rsid w:val="001E7138"/>
    <w:rsid w:val="00206759"/>
    <w:rsid w:val="00247B3B"/>
    <w:rsid w:val="002517A5"/>
    <w:rsid w:val="00256DC0"/>
    <w:rsid w:val="002E10F4"/>
    <w:rsid w:val="003A04A9"/>
    <w:rsid w:val="003D0445"/>
    <w:rsid w:val="003E7D0E"/>
    <w:rsid w:val="003F26C6"/>
    <w:rsid w:val="00453738"/>
    <w:rsid w:val="004B51E4"/>
    <w:rsid w:val="004D5422"/>
    <w:rsid w:val="004E4393"/>
    <w:rsid w:val="004F2398"/>
    <w:rsid w:val="00526596"/>
    <w:rsid w:val="00552CDE"/>
    <w:rsid w:val="00574F2F"/>
    <w:rsid w:val="00591F5E"/>
    <w:rsid w:val="0060205E"/>
    <w:rsid w:val="00656C09"/>
    <w:rsid w:val="00671953"/>
    <w:rsid w:val="006A0FE0"/>
    <w:rsid w:val="006A540F"/>
    <w:rsid w:val="007B6C45"/>
    <w:rsid w:val="007D21A4"/>
    <w:rsid w:val="008657C1"/>
    <w:rsid w:val="00870D83"/>
    <w:rsid w:val="008935EF"/>
    <w:rsid w:val="008E3916"/>
    <w:rsid w:val="008F7372"/>
    <w:rsid w:val="009021B5"/>
    <w:rsid w:val="00A76921"/>
    <w:rsid w:val="00A9075B"/>
    <w:rsid w:val="00A939ED"/>
    <w:rsid w:val="00B13A5A"/>
    <w:rsid w:val="00B23868"/>
    <w:rsid w:val="00B53D13"/>
    <w:rsid w:val="00BA1FEC"/>
    <w:rsid w:val="00BD7D81"/>
    <w:rsid w:val="00C80CB5"/>
    <w:rsid w:val="00D00749"/>
    <w:rsid w:val="00D55464"/>
    <w:rsid w:val="00E40104"/>
    <w:rsid w:val="00E83199"/>
    <w:rsid w:val="00EB048C"/>
    <w:rsid w:val="00EB1C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CDC71"/>
  <w15:chartTrackingRefBased/>
  <w15:docId w15:val="{77119480-DE41-AE4C-8913-BE90AB2F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916"/>
    <w:pPr>
      <w:tabs>
        <w:tab w:val="left" w:pos="227"/>
      </w:tabs>
      <w:snapToGrid w:val="0"/>
      <w:spacing w:after="120" w:line="240" w:lineRule="exact"/>
    </w:pPr>
    <w:rPr>
      <w:rFonts w:ascii="Arial" w:hAnsi="Arial"/>
      <w:spacing w:val="10"/>
      <w:sz w:val="19"/>
      <w:lang w:val="de-DE"/>
    </w:rPr>
  </w:style>
  <w:style w:type="paragraph" w:styleId="berschrift8">
    <w:name w:val="heading 8"/>
    <w:basedOn w:val="Standard"/>
    <w:next w:val="Standard"/>
    <w:qFormat/>
    <w:pPr>
      <w:spacing w:before="240" w:after="60"/>
      <w:outlineLvl w:val="7"/>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JVText">
    <w:name w:val="EJV Text"/>
    <w:basedOn w:val="Standard"/>
    <w:qFormat/>
    <w:rsid w:val="00D00749"/>
    <w:pPr>
      <w:suppressAutoHyphens/>
    </w:pPr>
  </w:style>
  <w:style w:type="paragraph" w:styleId="Kopfzeile">
    <w:name w:val="header"/>
    <w:basedOn w:val="Standard"/>
    <w:semiHidden/>
    <w:pPr>
      <w:tabs>
        <w:tab w:val="center" w:pos="4536"/>
        <w:tab w:val="right" w:pos="9072"/>
      </w:tabs>
    </w:pPr>
  </w:style>
  <w:style w:type="paragraph" w:styleId="Fuzeile">
    <w:name w:val="footer"/>
    <w:basedOn w:val="Standard"/>
    <w:semiHidden/>
    <w:rsid w:val="00B13A5A"/>
    <w:pPr>
      <w:pBdr>
        <w:top w:val="single" w:sz="4" w:space="4" w:color="auto"/>
      </w:pBdr>
      <w:tabs>
        <w:tab w:val="center" w:pos="4536"/>
        <w:tab w:val="right" w:pos="9072"/>
      </w:tabs>
      <w:spacing w:after="0" w:line="160" w:lineRule="exact"/>
    </w:pPr>
    <w:rPr>
      <w:sz w:val="13"/>
    </w:rPr>
  </w:style>
  <w:style w:type="paragraph" w:styleId="Dokumentstruktur">
    <w:name w:val="Document Map"/>
    <w:basedOn w:val="Standard"/>
    <w:semiHidden/>
    <w:pPr>
      <w:shd w:val="clear" w:color="auto" w:fill="000080"/>
    </w:pPr>
    <w:rPr>
      <w:rFonts w:ascii="Helvetica" w:eastAsia="MS Gothic" w:hAnsi="Helvetica"/>
    </w:rPr>
  </w:style>
  <w:style w:type="paragraph" w:customStyle="1" w:styleId="EinfacherAbsatz">
    <w:name w:val="[Einfacher Absatz]"/>
    <w:basedOn w:val="Standard"/>
    <w:pPr>
      <w:widowControl w:val="0"/>
      <w:autoSpaceDE w:val="0"/>
      <w:autoSpaceDN w:val="0"/>
      <w:adjustRightInd w:val="0"/>
      <w:spacing w:line="288" w:lineRule="auto"/>
      <w:textAlignment w:val="center"/>
    </w:pPr>
    <w:rPr>
      <w:rFonts w:ascii="Times-Roman" w:eastAsia="Times New Roman" w:hAnsi="Times-Roman"/>
      <w:color w:val="000000"/>
    </w:rPr>
  </w:style>
  <w:style w:type="paragraph" w:customStyle="1" w:styleId="EJVAnrede">
    <w:name w:val="EJV Anrede"/>
    <w:basedOn w:val="Standard"/>
    <w:next w:val="EJVText"/>
    <w:qFormat/>
    <w:rsid w:val="004F2398"/>
    <w:pPr>
      <w:spacing w:after="240"/>
    </w:pPr>
  </w:style>
  <w:style w:type="paragraph" w:customStyle="1" w:styleId="EJVTitel">
    <w:name w:val="EJV Titel"/>
    <w:basedOn w:val="Standard"/>
    <w:next w:val="EJVAnrede"/>
    <w:qFormat/>
    <w:rsid w:val="004F2398"/>
    <w:pPr>
      <w:spacing w:after="240" w:line="260" w:lineRule="exact"/>
    </w:pPr>
    <w:rPr>
      <w:b/>
      <w:sz w:val="24"/>
    </w:rPr>
  </w:style>
  <w:style w:type="paragraph" w:customStyle="1" w:styleId="EJVAufzhlung">
    <w:name w:val="EJV Aufzählung"/>
    <w:basedOn w:val="EJVText"/>
    <w:qFormat/>
    <w:rsid w:val="00065245"/>
    <w:pPr>
      <w:numPr>
        <w:numId w:val="1"/>
      </w:numPr>
    </w:pPr>
  </w:style>
  <w:style w:type="paragraph" w:customStyle="1" w:styleId="EJVAufzhlungohneAbstand">
    <w:name w:val="EJV Aufzählung ohne Abstand"/>
    <w:basedOn w:val="EJVAufzhlung"/>
    <w:qFormat/>
    <w:rsid w:val="00065245"/>
    <w:pPr>
      <w:spacing w:after="0"/>
    </w:pPr>
  </w:style>
  <w:style w:type="paragraph" w:customStyle="1" w:styleId="EJVUntertitel">
    <w:name w:val="EJV Untertitel"/>
    <w:basedOn w:val="EJVText"/>
    <w:qFormat/>
    <w:rsid w:val="003D0445"/>
    <w:pPr>
      <w:spacing w:before="240" w:after="0"/>
    </w:pPr>
    <w:rPr>
      <w:b/>
      <w:caps/>
      <w:spacing w:val="20"/>
    </w:rPr>
  </w:style>
  <w:style w:type="paragraph" w:customStyle="1" w:styleId="EJVTextohneAbstand">
    <w:name w:val="EJV Text  ohne Abstand"/>
    <w:basedOn w:val="EJVText"/>
    <w:qFormat/>
    <w:rsid w:val="007B6C45"/>
    <w:pPr>
      <w:spacing w:after="0"/>
    </w:pPr>
  </w:style>
  <w:style w:type="character" w:styleId="Fett">
    <w:name w:val="Strong"/>
    <w:uiPriority w:val="22"/>
    <w:qFormat/>
    <w:rsid w:val="007B6C45"/>
    <w:rPr>
      <w:b/>
      <w:bCs/>
    </w:rPr>
  </w:style>
  <w:style w:type="paragraph" w:customStyle="1" w:styleId="EJVDokumentnameSeitenzahl">
    <w:name w:val="EJV Dokumentname Seitenzahl"/>
    <w:qFormat/>
    <w:rsid w:val="00206759"/>
    <w:pPr>
      <w:pBdr>
        <w:top w:val="single" w:sz="4" w:space="4" w:color="auto"/>
      </w:pBdr>
      <w:tabs>
        <w:tab w:val="right" w:pos="9072"/>
      </w:tabs>
    </w:pPr>
    <w:rPr>
      <w:rFonts w:ascii="Arial" w:hAnsi="Arial"/>
      <w:spacing w:val="10"/>
      <w:sz w:val="13"/>
      <w:lang w:val="de-DE"/>
    </w:rPr>
  </w:style>
  <w:style w:type="character" w:styleId="Seitenzahl">
    <w:name w:val="page number"/>
    <w:basedOn w:val="Absatz-Standardschriftart"/>
    <w:uiPriority w:val="99"/>
    <w:semiHidden/>
    <w:unhideWhenUsed/>
    <w:rsid w:val="003E7D0E"/>
  </w:style>
  <w:style w:type="paragraph" w:customStyle="1" w:styleId="EJVAbsenderklein">
    <w:name w:val="EJV Absender klein"/>
    <w:basedOn w:val="Standard"/>
    <w:qFormat/>
    <w:rsid w:val="004F2398"/>
    <w:pPr>
      <w:pBdr>
        <w:bottom w:val="single" w:sz="4" w:space="0" w:color="auto"/>
      </w:pBdr>
    </w:pPr>
    <w:rPr>
      <w:spacing w:val="0"/>
      <w:sz w:val="13"/>
    </w:rPr>
  </w:style>
  <w:style w:type="paragraph" w:customStyle="1" w:styleId="EJVAbsender">
    <w:name w:val="EJV Absender"/>
    <w:basedOn w:val="Standard"/>
    <w:qFormat/>
    <w:rsid w:val="003D0445"/>
    <w:pPr>
      <w:tabs>
        <w:tab w:val="clear" w:pos="227"/>
        <w:tab w:val="left" w:pos="284"/>
      </w:tabs>
    </w:pPr>
    <w:rPr>
      <w:rFonts w:ascii="Palatino" w:hAnsi="Palatino"/>
      <w:spacing w:val="14"/>
      <w:sz w:val="20"/>
    </w:rPr>
  </w:style>
  <w:style w:type="table" w:styleId="Tabellenraster">
    <w:name w:val="Table Grid"/>
    <w:basedOn w:val="NormaleTabelle"/>
    <w:uiPriority w:val="39"/>
    <w:rsid w:val="00A939ED"/>
    <w:rPr>
      <w:rFonts w:ascii="Helvetica Neue Light" w:eastAsiaTheme="minorHAnsi" w:hAnsi="Helvetica Neue Light" w:cs="Times New Roman (Textkörper CS)"/>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939ED"/>
    <w:pPr>
      <w:tabs>
        <w:tab w:val="clear" w:pos="227"/>
      </w:tabs>
      <w:snapToGrid/>
      <w:spacing w:after="0" w:line="240" w:lineRule="auto"/>
      <w:ind w:left="720"/>
      <w:contextualSpacing/>
    </w:pPr>
    <w:rPr>
      <w:rFonts w:ascii="Helvetica Neue Light" w:eastAsiaTheme="minorHAnsi" w:hAnsi="Helvetica Neue Light" w:cs="Times New Roman (Textkörper CS)"/>
      <w:spacing w:val="0"/>
      <w:sz w:val="22"/>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9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ctorherzig/Library/Group%20Containers/UBF8T346G9.Office/User%20Content.localized/Templates.localized/EJV_mehrseitig_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EJV_mehrseitig_01.dotx</Template>
  <TotalTime>0</TotalTime>
  <Pages>4</Pages>
  <Words>914</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Herr</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subject/>
  <dc:creator>Hector Herzig</dc:creator>
  <cp:keywords/>
  <cp:lastModifiedBy>Hector Herzig</cp:lastModifiedBy>
  <cp:revision>4</cp:revision>
  <cp:lastPrinted>2022-04-21T15:04:00Z</cp:lastPrinted>
  <dcterms:created xsi:type="dcterms:W3CDTF">2022-05-30T09:21:00Z</dcterms:created>
  <dcterms:modified xsi:type="dcterms:W3CDTF">2022-08-04T04:36:00Z</dcterms:modified>
</cp:coreProperties>
</file>